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E7F3" w14:textId="77777777" w:rsidR="002256AF" w:rsidRPr="007C3FA8" w:rsidRDefault="005A6CF6" w:rsidP="00BD1ADA">
      <w:pPr>
        <w:spacing w:after="0" w:line="240" w:lineRule="auto"/>
        <w:rPr>
          <w:rFonts w:ascii="Arial" w:hAnsi="Arial" w:cs="Arial"/>
          <w:b/>
          <w:bCs/>
        </w:rPr>
      </w:pPr>
      <w:r w:rsidRPr="007C3FA8">
        <w:rPr>
          <w:rFonts w:ascii="Arial" w:hAnsi="Arial" w:cs="Arial"/>
          <w:b/>
          <w:bCs/>
        </w:rPr>
        <w:t>Protokoll Netzwerkkonferenz</w:t>
      </w:r>
      <w:r w:rsidR="00CF453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46EF3350" w14:textId="77777777" w:rsidR="005A6CF6" w:rsidRPr="00BD1ADA" w:rsidRDefault="005A6CF6" w:rsidP="00BD1ADA">
      <w:pPr>
        <w:spacing w:after="0" w:line="240" w:lineRule="auto"/>
        <w:rPr>
          <w:rFonts w:ascii="Arial" w:hAnsi="Arial" w:cs="Arial"/>
        </w:rPr>
      </w:pPr>
    </w:p>
    <w:p w14:paraId="61905C54" w14:textId="77777777" w:rsidR="005A6CF6" w:rsidRPr="00EA7939" w:rsidRDefault="005A6CF6" w:rsidP="00BD1ADA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00EA7939">
        <w:rPr>
          <w:rFonts w:ascii="Arial" w:hAnsi="Arial" w:cs="Arial"/>
          <w:i/>
          <w:iCs/>
          <w:u w:val="single"/>
        </w:rPr>
        <w:t xml:space="preserve">TOP 1 </w:t>
      </w:r>
      <w:r w:rsidRPr="00EA7939">
        <w:rPr>
          <w:rFonts w:ascii="Arial" w:hAnsi="Arial" w:cs="Arial"/>
          <w:i/>
          <w:iCs/>
          <w:u w:val="single"/>
        </w:rPr>
        <w:tab/>
        <w:t>Kurze Einführung und Ablauf</w:t>
      </w:r>
    </w:p>
    <w:p w14:paraId="7A32DB4D" w14:textId="77777777" w:rsidR="00BD1ADA" w:rsidRDefault="00BD1ADA" w:rsidP="00BD1ADA">
      <w:pPr>
        <w:spacing w:after="0" w:line="240" w:lineRule="auto"/>
        <w:rPr>
          <w:rFonts w:ascii="Arial" w:hAnsi="Arial" w:cs="Arial"/>
        </w:rPr>
      </w:pPr>
    </w:p>
    <w:p w14:paraId="0C14228B" w14:textId="77777777" w:rsidR="007C3FA8" w:rsidRDefault="007C3FA8" w:rsidP="00EA793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Frau Bremer begrüßt die Gäste und stellt die Moderatorinnen Frau </w:t>
      </w:r>
      <w:proofErr w:type="spellStart"/>
      <w:r>
        <w:rPr>
          <w:rFonts w:ascii="Arial" w:hAnsi="Arial" w:cs="Arial"/>
        </w:rPr>
        <w:t>Gehltom</w:t>
      </w:r>
      <w:r w:rsidR="004A59B9">
        <w:rPr>
          <w:rFonts w:ascii="Arial" w:hAnsi="Arial" w:cs="Arial"/>
        </w:rPr>
        <w:t>h</w:t>
      </w:r>
      <w:r>
        <w:rPr>
          <w:rFonts w:ascii="Arial" w:hAnsi="Arial" w:cs="Arial"/>
        </w:rPr>
        <w:t>ol</w:t>
      </w:r>
      <w:r w:rsidR="007237B0">
        <w:rPr>
          <w:rFonts w:ascii="Arial" w:hAnsi="Arial" w:cs="Arial"/>
        </w:rPr>
        <w:t>t</w:t>
      </w:r>
      <w:proofErr w:type="spellEnd"/>
      <w:r w:rsidR="007237B0">
        <w:rPr>
          <w:rFonts w:ascii="Arial" w:hAnsi="Arial" w:cs="Arial"/>
        </w:rPr>
        <w:t xml:space="preserve"> und Frau Mund von </w:t>
      </w:r>
      <w:proofErr w:type="spellStart"/>
      <w:r w:rsidR="007237B0">
        <w:rPr>
          <w:rFonts w:ascii="Arial" w:hAnsi="Arial" w:cs="Arial"/>
        </w:rPr>
        <w:t>fapiq</w:t>
      </w:r>
      <w:proofErr w:type="spellEnd"/>
      <w:r w:rsidR="007237B0">
        <w:rPr>
          <w:rFonts w:ascii="Arial" w:hAnsi="Arial" w:cs="Arial"/>
        </w:rPr>
        <w:t xml:space="preserve"> sowie die Tagesordnung vor</w:t>
      </w:r>
    </w:p>
    <w:p w14:paraId="7B7DF4DA" w14:textId="77777777" w:rsidR="007C3FA8" w:rsidRPr="00BD1ADA" w:rsidRDefault="007C3FA8" w:rsidP="00BD1ADA">
      <w:pPr>
        <w:spacing w:after="0" w:line="240" w:lineRule="auto"/>
        <w:rPr>
          <w:rFonts w:ascii="Arial" w:hAnsi="Arial" w:cs="Arial"/>
        </w:rPr>
      </w:pPr>
    </w:p>
    <w:p w14:paraId="2A273E8A" w14:textId="77777777" w:rsidR="005A6CF6" w:rsidRPr="00D93E90" w:rsidRDefault="005A6CF6" w:rsidP="00BD1ADA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00D93E90">
        <w:rPr>
          <w:rFonts w:ascii="Arial" w:hAnsi="Arial" w:cs="Arial"/>
          <w:i/>
          <w:iCs/>
          <w:u w:val="single"/>
        </w:rPr>
        <w:t>TOP 2</w:t>
      </w:r>
      <w:r w:rsidRPr="00D93E90">
        <w:rPr>
          <w:rFonts w:ascii="Arial" w:hAnsi="Arial" w:cs="Arial"/>
          <w:i/>
          <w:iCs/>
          <w:u w:val="single"/>
        </w:rPr>
        <w:tab/>
        <w:t>Grußwort des neuen Vorsitzenden des Senioreneirates Herr Dr. Hardenberg</w:t>
      </w:r>
    </w:p>
    <w:p w14:paraId="3E970AFA" w14:textId="77777777" w:rsidR="00BD1ADA" w:rsidRDefault="00EA7939" w:rsidP="00BD1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8CE04D" w14:textId="77777777" w:rsidR="00EA7939" w:rsidRDefault="00EA7939" w:rsidP="00EA793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Herr Dr. Ing. Hardenberg stellt sich vor und berichtet über die Zusammenarbeit bzw. die Schnittstellen sowie über die bisherige Arbeit und die neue Struktur des neu gewählten Seniorenbeirates</w:t>
      </w:r>
    </w:p>
    <w:p w14:paraId="0E85CEC1" w14:textId="77777777" w:rsidR="00EA7939" w:rsidRDefault="00EA7939" w:rsidP="00BD1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59815A" w14:textId="77777777" w:rsidR="00D93E90" w:rsidRDefault="00D93E90" w:rsidP="00D93E9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Weiterhin berichtet er, wie wichtig die Arbeit des Seniorenbeirates ist und erklärt, dass der Seniorenplan die Arbeitsgrundlage des Beirates bildet</w:t>
      </w:r>
    </w:p>
    <w:p w14:paraId="0AC43F3A" w14:textId="77777777" w:rsidR="00D93E90" w:rsidRPr="00BD1ADA" w:rsidRDefault="00D93E90" w:rsidP="00BD1ADA">
      <w:pPr>
        <w:spacing w:after="0" w:line="240" w:lineRule="auto"/>
        <w:rPr>
          <w:rFonts w:ascii="Arial" w:hAnsi="Arial" w:cs="Arial"/>
        </w:rPr>
      </w:pPr>
    </w:p>
    <w:p w14:paraId="25BA4C45" w14:textId="77777777" w:rsidR="005A6CF6" w:rsidRPr="00A83731" w:rsidRDefault="005A6CF6" w:rsidP="00BD1ADA">
      <w:pPr>
        <w:spacing w:after="0" w:line="240" w:lineRule="auto"/>
        <w:ind w:left="708" w:hanging="708"/>
        <w:rPr>
          <w:rFonts w:ascii="Arial" w:hAnsi="Arial" w:cs="Arial"/>
          <w:i/>
          <w:iCs/>
          <w:u w:val="single"/>
        </w:rPr>
      </w:pPr>
      <w:r w:rsidRPr="00A83731">
        <w:rPr>
          <w:rFonts w:ascii="Arial" w:hAnsi="Arial" w:cs="Arial"/>
          <w:i/>
          <w:iCs/>
          <w:u w:val="single"/>
        </w:rPr>
        <w:t xml:space="preserve">TOP 3 </w:t>
      </w:r>
      <w:r w:rsidRPr="00A83731">
        <w:rPr>
          <w:rFonts w:ascii="Arial" w:hAnsi="Arial" w:cs="Arial"/>
          <w:i/>
          <w:iCs/>
          <w:u w:val="single"/>
        </w:rPr>
        <w:tab/>
        <w:t>Annahme der Tagesordnung, Protokollkontrolle, Anwesenheit und Stimmkarten, Fotoerlaubnis</w:t>
      </w:r>
    </w:p>
    <w:p w14:paraId="770CAF61" w14:textId="77777777" w:rsidR="00BD1ADA" w:rsidRDefault="00BD1ADA" w:rsidP="00BD1ADA">
      <w:pPr>
        <w:spacing w:after="0" w:line="240" w:lineRule="auto"/>
        <w:rPr>
          <w:rFonts w:ascii="Arial" w:hAnsi="Arial" w:cs="Arial"/>
        </w:rPr>
      </w:pPr>
    </w:p>
    <w:p w14:paraId="3CB124E8" w14:textId="77777777" w:rsidR="00A83731" w:rsidRDefault="00A83731" w:rsidP="00A8373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Die Tagesordnung und das Protokoll wurden angenommen. Insgesamt waren 23 stimmberechtigte Mitglieder von 43 anwesend. Somit ist die Mehrheit gegeben. </w:t>
      </w:r>
    </w:p>
    <w:p w14:paraId="72E1BE1B" w14:textId="77777777" w:rsidR="00A83731" w:rsidRPr="00BD1ADA" w:rsidRDefault="00A83731" w:rsidP="00A8373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Ebenso wurde erklärt, dass Fotos auf der Konferenz gemacht werden.</w:t>
      </w:r>
    </w:p>
    <w:p w14:paraId="59470C3D" w14:textId="77777777" w:rsidR="00FD205E" w:rsidRDefault="00FD205E" w:rsidP="00FD205E">
      <w:pPr>
        <w:spacing w:after="0" w:line="240" w:lineRule="auto"/>
        <w:rPr>
          <w:rFonts w:ascii="Arial" w:hAnsi="Arial" w:cs="Arial"/>
        </w:rPr>
      </w:pPr>
    </w:p>
    <w:p w14:paraId="15AD78DF" w14:textId="77777777" w:rsidR="00BD1ADA" w:rsidRPr="00A83731" w:rsidRDefault="00BD1ADA" w:rsidP="00FD205E">
      <w:pPr>
        <w:spacing w:after="0" w:line="240" w:lineRule="auto"/>
        <w:rPr>
          <w:rFonts w:ascii="Arial" w:hAnsi="Arial" w:cs="Arial"/>
          <w:i/>
          <w:iCs/>
          <w:u w:val="single"/>
        </w:rPr>
      </w:pPr>
      <w:r w:rsidRPr="00A83731">
        <w:rPr>
          <w:rFonts w:ascii="Arial" w:hAnsi="Arial" w:cs="Arial"/>
          <w:i/>
          <w:iCs/>
          <w:u w:val="single"/>
        </w:rPr>
        <w:t>Vorschlag zur Ergänzung der Geschäftsordnung um einen Passus für dauerhafte Gäste ohne Stimmrecht – Abstimmung</w:t>
      </w:r>
    </w:p>
    <w:p w14:paraId="3B02CE64" w14:textId="77777777" w:rsidR="00BD1ADA" w:rsidRDefault="00BD1ADA" w:rsidP="00BD1ADA">
      <w:pPr>
        <w:spacing w:after="0" w:line="240" w:lineRule="auto"/>
        <w:ind w:left="708"/>
        <w:rPr>
          <w:rFonts w:ascii="Arial" w:hAnsi="Arial" w:cs="Arial"/>
        </w:rPr>
      </w:pPr>
    </w:p>
    <w:p w14:paraId="75B4A1D3" w14:textId="77777777" w:rsidR="002E06EF" w:rsidRPr="00644EDC" w:rsidRDefault="002E06EF" w:rsidP="002E06EF">
      <w:pPr>
        <w:spacing w:after="0" w:line="240" w:lineRule="auto"/>
        <w:ind w:firstLine="708"/>
        <w:rPr>
          <w:rFonts w:ascii="Arial" w:hAnsi="Arial" w:cs="Arial"/>
          <w:u w:val="dash"/>
        </w:rPr>
      </w:pPr>
      <w:r w:rsidRPr="00644EDC">
        <w:rPr>
          <w:rFonts w:ascii="Arial" w:hAnsi="Arial" w:cs="Arial"/>
          <w:u w:val="dash"/>
        </w:rPr>
        <w:t xml:space="preserve">Die Geschäftsordnung </w:t>
      </w:r>
      <w:r>
        <w:rPr>
          <w:rFonts w:ascii="Arial" w:hAnsi="Arial" w:cs="Arial"/>
          <w:u w:val="dash"/>
        </w:rPr>
        <w:t>soll</w:t>
      </w:r>
      <w:r w:rsidRPr="00644EDC">
        <w:rPr>
          <w:rFonts w:ascii="Arial" w:hAnsi="Arial" w:cs="Arial"/>
          <w:u w:val="dash"/>
        </w:rPr>
        <w:t xml:space="preserve"> wie folgt geändert</w:t>
      </w:r>
      <w:r>
        <w:rPr>
          <w:rFonts w:ascii="Arial" w:hAnsi="Arial" w:cs="Arial"/>
          <w:u w:val="dash"/>
        </w:rPr>
        <w:t xml:space="preserve"> werden</w:t>
      </w:r>
      <w:r w:rsidRPr="00644EDC">
        <w:rPr>
          <w:rFonts w:ascii="Arial" w:hAnsi="Arial" w:cs="Arial"/>
          <w:u w:val="dash"/>
        </w:rPr>
        <w:t>:</w:t>
      </w:r>
    </w:p>
    <w:p w14:paraId="2DB11124" w14:textId="77777777" w:rsidR="002E06EF" w:rsidRDefault="002E06EF" w:rsidP="002E06EF">
      <w:pPr>
        <w:spacing w:after="0" w:line="240" w:lineRule="auto"/>
        <w:ind w:left="708"/>
        <w:rPr>
          <w:rFonts w:ascii="Arial" w:hAnsi="Arial" w:cs="Arial"/>
        </w:rPr>
      </w:pPr>
    </w:p>
    <w:p w14:paraId="7CEB64B8" w14:textId="77777777" w:rsidR="002E06EF" w:rsidRPr="00644EDC" w:rsidRDefault="002E06EF" w:rsidP="002E06EF">
      <w:pPr>
        <w:spacing w:after="0" w:line="240" w:lineRule="auto"/>
        <w:ind w:left="708"/>
        <w:rPr>
          <w:rFonts w:ascii="Arial" w:hAnsi="Arial" w:cs="Arial"/>
        </w:rPr>
      </w:pPr>
      <w:r w:rsidRPr="00644EDC">
        <w:rPr>
          <w:rFonts w:ascii="Arial" w:hAnsi="Arial" w:cs="Arial"/>
        </w:rPr>
        <w:t>§2 Organisationsstruktur</w:t>
      </w:r>
    </w:p>
    <w:p w14:paraId="6D83F475" w14:textId="77777777" w:rsidR="002E06EF" w:rsidRDefault="002E06EF" w:rsidP="002E06EF">
      <w:pPr>
        <w:spacing w:after="0" w:line="240" w:lineRule="auto"/>
        <w:ind w:left="708"/>
        <w:rPr>
          <w:rFonts w:ascii="Arial" w:hAnsi="Arial" w:cs="Arial"/>
        </w:rPr>
      </w:pPr>
    </w:p>
    <w:p w14:paraId="7A461207" w14:textId="77777777" w:rsidR="002E06EF" w:rsidRPr="00644EDC" w:rsidRDefault="002E06EF" w:rsidP="002E06EF">
      <w:pPr>
        <w:spacing w:after="0" w:line="240" w:lineRule="auto"/>
        <w:ind w:left="708"/>
        <w:rPr>
          <w:rFonts w:ascii="Arial" w:hAnsi="Arial" w:cs="Arial"/>
        </w:rPr>
      </w:pPr>
      <w:r w:rsidRPr="00644EDC">
        <w:rPr>
          <w:rFonts w:ascii="Arial" w:hAnsi="Arial" w:cs="Arial"/>
        </w:rPr>
        <w:t>(5)</w:t>
      </w:r>
      <w:r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 xml:space="preserve">Vertreter/innen des Pflegestützpunktes der Landeshauptstadt Potsdam dürfen an den Netzwerkkonferenzen teilnehmen und in den Arbeitskreisen mitarbeiten. </w:t>
      </w:r>
    </w:p>
    <w:p w14:paraId="6D2E9B8A" w14:textId="77777777" w:rsidR="002E06EF" w:rsidRDefault="002E06EF" w:rsidP="002E06EF">
      <w:pPr>
        <w:spacing w:after="0" w:line="240" w:lineRule="auto"/>
        <w:ind w:left="708"/>
        <w:rPr>
          <w:rFonts w:ascii="Arial" w:hAnsi="Arial" w:cs="Arial"/>
          <w:i/>
          <w:iCs/>
        </w:rPr>
      </w:pPr>
    </w:p>
    <w:p w14:paraId="3011E6DC" w14:textId="77777777" w:rsidR="002E06EF" w:rsidRPr="00644EDC" w:rsidRDefault="002E06EF" w:rsidP="002E06EF">
      <w:pPr>
        <w:spacing w:after="0" w:line="240" w:lineRule="auto"/>
        <w:ind w:left="708"/>
        <w:rPr>
          <w:rFonts w:ascii="Arial" w:hAnsi="Arial" w:cs="Arial"/>
        </w:rPr>
      </w:pPr>
      <w:r w:rsidRPr="00644EDC">
        <w:rPr>
          <w:rFonts w:ascii="Arial" w:hAnsi="Arial" w:cs="Arial"/>
          <w:i/>
          <w:iCs/>
        </w:rPr>
        <w:t xml:space="preserve">(6) Dieser dauerhafte Gaststatus gilt auch für Vertreter/innen der Beratungsstelle Pflege in Not Brandenburg in Trägerschaft der </w:t>
      </w:r>
      <w:proofErr w:type="spellStart"/>
      <w:r w:rsidRPr="00644EDC">
        <w:rPr>
          <w:rFonts w:ascii="Arial" w:hAnsi="Arial" w:cs="Arial"/>
          <w:i/>
          <w:iCs/>
        </w:rPr>
        <w:t>Hoffbauer</w:t>
      </w:r>
      <w:proofErr w:type="spellEnd"/>
      <w:r w:rsidRPr="00644EDC">
        <w:rPr>
          <w:rFonts w:ascii="Arial" w:hAnsi="Arial" w:cs="Arial"/>
          <w:i/>
          <w:iCs/>
        </w:rPr>
        <w:t>-Stiftung</w:t>
      </w:r>
      <w:r w:rsidRPr="00644EDC">
        <w:rPr>
          <w:rFonts w:ascii="Arial" w:hAnsi="Arial" w:cs="Arial"/>
        </w:rPr>
        <w:t>.</w:t>
      </w:r>
    </w:p>
    <w:p w14:paraId="39D244CA" w14:textId="77777777" w:rsidR="002E06EF" w:rsidRDefault="002E06EF" w:rsidP="00BD1ADA">
      <w:pPr>
        <w:spacing w:after="0" w:line="240" w:lineRule="auto"/>
        <w:ind w:left="708"/>
        <w:rPr>
          <w:rFonts w:ascii="Arial" w:hAnsi="Arial" w:cs="Arial"/>
        </w:rPr>
      </w:pPr>
    </w:p>
    <w:p w14:paraId="52A5BC11" w14:textId="77777777" w:rsidR="002E06EF" w:rsidRDefault="002E06EF" w:rsidP="00BD1ADA">
      <w:pPr>
        <w:spacing w:after="0" w:line="240" w:lineRule="auto"/>
        <w:ind w:left="708"/>
        <w:rPr>
          <w:rFonts w:ascii="Arial" w:hAnsi="Arial" w:cs="Arial"/>
        </w:rPr>
      </w:pPr>
    </w:p>
    <w:p w14:paraId="3B2CCB57" w14:textId="77777777" w:rsidR="00A83731" w:rsidRDefault="009F5478" w:rsidP="00BD1AD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Frau Gratz, Pflege in Not Brandenburg, erklärt, die Gründe für den Wechsel in den </w:t>
      </w:r>
      <w:r w:rsidR="004A59B9">
        <w:rPr>
          <w:rFonts w:ascii="Arial" w:hAnsi="Arial" w:cs="Arial"/>
        </w:rPr>
        <w:t>Gaststatus</w:t>
      </w:r>
      <w:r>
        <w:rPr>
          <w:rFonts w:ascii="Arial" w:hAnsi="Arial" w:cs="Arial"/>
        </w:rPr>
        <w:t xml:space="preserve">. </w:t>
      </w:r>
    </w:p>
    <w:p w14:paraId="4081A96A" w14:textId="77777777" w:rsidR="009F5478" w:rsidRPr="001F3EAE" w:rsidRDefault="009F5478" w:rsidP="001F3EAE">
      <w:pPr>
        <w:spacing w:after="0" w:line="240" w:lineRule="auto"/>
        <w:ind w:left="708"/>
        <w:rPr>
          <w:rFonts w:ascii="Arial" w:hAnsi="Arial" w:cs="Arial"/>
        </w:rPr>
      </w:pPr>
      <w:r w:rsidRPr="001F3EAE">
        <w:rPr>
          <w:rFonts w:ascii="Arial" w:hAnsi="Arial" w:cs="Arial"/>
        </w:rPr>
        <w:t>Pflege in Not ist</w:t>
      </w:r>
      <w:r w:rsidR="004A59B9">
        <w:rPr>
          <w:rFonts w:ascii="Arial" w:hAnsi="Arial" w:cs="Arial"/>
        </w:rPr>
        <w:t>,</w:t>
      </w:r>
      <w:r w:rsidRPr="001F3EAE">
        <w:rPr>
          <w:rFonts w:ascii="Arial" w:hAnsi="Arial" w:cs="Arial"/>
        </w:rPr>
        <w:t xml:space="preserve"> wie der Pflegestützpunkt, eine unabhängige Beratungsstelle für das Land Brandenburg. Pflege in Not befindet sich in einer neuen Trägerschaft. Daher muss ein Neuantrag für die Aufnahme im Netzwerk erfolgen. </w:t>
      </w:r>
    </w:p>
    <w:p w14:paraId="494D150F" w14:textId="77777777" w:rsidR="001F3EAE" w:rsidRPr="001F3EAE" w:rsidRDefault="001F3EAE" w:rsidP="001F3EAE">
      <w:pPr>
        <w:spacing w:after="0" w:line="240" w:lineRule="auto"/>
        <w:ind w:left="708"/>
        <w:rPr>
          <w:rFonts w:ascii="Arial" w:hAnsi="Arial" w:cs="Arial"/>
        </w:rPr>
      </w:pPr>
      <w:r w:rsidRPr="001F3EAE">
        <w:rPr>
          <w:rFonts w:ascii="Arial" w:hAnsi="Arial" w:cs="Arial"/>
        </w:rPr>
        <w:t>Pflege in Not ist an die neutrale Beratung gebunden und für die Schlichtung zwischen den Beteiligten</w:t>
      </w:r>
      <w:r w:rsidR="004A59B9">
        <w:rPr>
          <w:rFonts w:ascii="Arial" w:hAnsi="Arial" w:cs="Arial"/>
        </w:rPr>
        <w:t xml:space="preserve"> zuständig</w:t>
      </w:r>
      <w:r w:rsidRPr="001F3EAE">
        <w:rPr>
          <w:rFonts w:ascii="Arial" w:hAnsi="Arial" w:cs="Arial"/>
        </w:rPr>
        <w:t xml:space="preserve">. Sie möchten ihre Neutralität und Unabhängigkeit wahren und beantragen daher die Aufnahme im Netzwerk als Gast. </w:t>
      </w:r>
    </w:p>
    <w:p w14:paraId="2D2DBA37" w14:textId="77777777" w:rsidR="001F3EAE" w:rsidRDefault="001F3EAE" w:rsidP="001F3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4D9AAF" w14:textId="77777777" w:rsidR="001F3EAE" w:rsidRDefault="001F3EAE" w:rsidP="001F3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22 Stimmen für die Aufnahme von Pflege in Not als Gast; es gibt 1 </w:t>
      </w:r>
      <w:commentRangeStart w:id="1"/>
      <w:r>
        <w:rPr>
          <w:rFonts w:ascii="Arial" w:hAnsi="Arial" w:cs="Arial"/>
        </w:rPr>
        <w:t>Enthaltung</w:t>
      </w:r>
      <w:commentRangeEnd w:id="1"/>
      <w:r w:rsidR="004A59B9">
        <w:rPr>
          <w:rStyle w:val="Kommentarzeichen"/>
        </w:rPr>
        <w:commentReference w:id="1"/>
      </w:r>
    </w:p>
    <w:p w14:paraId="12340916" w14:textId="77777777" w:rsidR="001F3EAE" w:rsidRDefault="001F3EAE" w:rsidP="001F3EAE">
      <w:pPr>
        <w:spacing w:after="0" w:line="240" w:lineRule="auto"/>
        <w:rPr>
          <w:rFonts w:ascii="Arial" w:hAnsi="Arial" w:cs="Arial"/>
        </w:rPr>
      </w:pPr>
    </w:p>
    <w:p w14:paraId="714D5ED7" w14:textId="77777777" w:rsidR="001F3EAE" w:rsidRPr="001F3EAE" w:rsidRDefault="002E06EF" w:rsidP="001F3EAE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F3EAE">
        <w:rPr>
          <w:rFonts w:ascii="Arial" w:hAnsi="Arial" w:cs="Arial"/>
        </w:rPr>
        <w:t>nmerkung</w:t>
      </w:r>
      <w:r>
        <w:rPr>
          <w:rFonts w:ascii="Arial" w:hAnsi="Arial" w:cs="Arial"/>
        </w:rPr>
        <w:t xml:space="preserve"> der Steuerungsgruppe</w:t>
      </w:r>
      <w:r w:rsidR="001F3EAE">
        <w:rPr>
          <w:rFonts w:ascii="Arial" w:hAnsi="Arial" w:cs="Arial"/>
        </w:rPr>
        <w:t>: Der Pflegestützpunkt und Pflege in Not sind die einzigen Partner, die den Gaststatus erhalten.</w:t>
      </w:r>
    </w:p>
    <w:p w14:paraId="403C53BE" w14:textId="77777777" w:rsidR="00D93E90" w:rsidRDefault="001F3EAE" w:rsidP="009F5478">
      <w:pPr>
        <w:pStyle w:val="Listenabsatz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6580C1" w14:textId="77777777" w:rsidR="002E06EF" w:rsidRDefault="002E06EF" w:rsidP="009F547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02095910" w14:textId="77777777" w:rsidR="002E06EF" w:rsidRDefault="002E06EF" w:rsidP="009F547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3BAA7256" w14:textId="77777777" w:rsidR="002E06EF" w:rsidRDefault="002E06EF" w:rsidP="009F547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14F11794" w14:textId="77777777" w:rsidR="002E06EF" w:rsidRDefault="002E06EF" w:rsidP="009F547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00223414" w14:textId="77777777" w:rsidR="005A6CF6" w:rsidRPr="00FD205E" w:rsidRDefault="005A6CF6" w:rsidP="00BD1ADA">
      <w:pPr>
        <w:spacing w:after="0" w:line="240" w:lineRule="auto"/>
        <w:ind w:left="708" w:hanging="708"/>
        <w:rPr>
          <w:rFonts w:ascii="Arial" w:hAnsi="Arial" w:cs="Arial"/>
          <w:i/>
          <w:iCs/>
          <w:u w:val="single"/>
        </w:rPr>
      </w:pPr>
      <w:r w:rsidRPr="00FD205E">
        <w:rPr>
          <w:rFonts w:ascii="Arial" w:hAnsi="Arial" w:cs="Arial"/>
          <w:i/>
          <w:iCs/>
          <w:u w:val="single"/>
        </w:rPr>
        <w:lastRenderedPageBreak/>
        <w:t>TOP 4</w:t>
      </w:r>
      <w:r w:rsidRPr="00FD205E">
        <w:rPr>
          <w:rFonts w:ascii="Arial" w:hAnsi="Arial" w:cs="Arial"/>
          <w:i/>
          <w:iCs/>
          <w:u w:val="single"/>
        </w:rPr>
        <w:tab/>
        <w:t>Berichte aus den Arbeitskreisen, der Projektgruppe „Maßnahmen des Seniorenplans“ und der Steuerungsgruppe</w:t>
      </w:r>
    </w:p>
    <w:p w14:paraId="3B34964B" w14:textId="77777777" w:rsidR="00BD1ADA" w:rsidRDefault="00BD1ADA" w:rsidP="00BD1ADA">
      <w:pPr>
        <w:spacing w:after="0" w:line="240" w:lineRule="auto"/>
        <w:ind w:left="708" w:hanging="708"/>
        <w:rPr>
          <w:rFonts w:ascii="Arial" w:hAnsi="Arial" w:cs="Arial"/>
        </w:rPr>
      </w:pPr>
    </w:p>
    <w:p w14:paraId="6B768978" w14:textId="77777777" w:rsidR="000F3BC9" w:rsidRPr="000F3BC9" w:rsidRDefault="00FD205E" w:rsidP="00FD205E">
      <w:pPr>
        <w:pStyle w:val="Listenabsatz"/>
        <w:spacing w:after="0" w:line="240" w:lineRule="auto"/>
        <w:ind w:left="1416" w:hanging="696"/>
        <w:rPr>
          <w:rFonts w:ascii="Arial" w:hAnsi="Arial" w:cs="Arial"/>
          <w:u w:val="single"/>
        </w:rPr>
      </w:pPr>
      <w:r w:rsidRPr="000F3BC9">
        <w:rPr>
          <w:rFonts w:ascii="Arial" w:hAnsi="Arial" w:cs="Arial"/>
          <w:u w:val="single"/>
        </w:rPr>
        <w:t>AK 1</w:t>
      </w:r>
      <w:r w:rsidR="005F3008">
        <w:rPr>
          <w:rFonts w:ascii="Arial" w:hAnsi="Arial" w:cs="Arial"/>
          <w:u w:val="single"/>
        </w:rPr>
        <w:t>: Ehrenamt</w:t>
      </w:r>
    </w:p>
    <w:p w14:paraId="3D84C119" w14:textId="77777777" w:rsidR="000F3BC9" w:rsidRDefault="00FD205E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ruht momentan; neuer Termin am 25. März 2020, 14 Uhr werden neue Ziel</w:t>
      </w:r>
      <w:r w:rsidR="000F3BC9">
        <w:rPr>
          <w:rFonts w:ascii="Arial" w:hAnsi="Arial" w:cs="Arial"/>
        </w:rPr>
        <w:t>e</w:t>
      </w:r>
    </w:p>
    <w:p w14:paraId="28F0A357" w14:textId="77777777" w:rsidR="00FD205E" w:rsidRDefault="000F3BC9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D205E">
        <w:rPr>
          <w:rFonts w:ascii="Arial" w:hAnsi="Arial" w:cs="Arial"/>
        </w:rPr>
        <w:t>estgelegt</w:t>
      </w:r>
    </w:p>
    <w:p w14:paraId="32B7107B" w14:textId="77777777" w:rsidR="00FD205E" w:rsidRDefault="00FD205E" w:rsidP="00FD205E">
      <w:pPr>
        <w:pStyle w:val="Listenabsatz"/>
        <w:spacing w:after="0" w:line="240" w:lineRule="auto"/>
        <w:rPr>
          <w:rFonts w:ascii="Arial" w:hAnsi="Arial" w:cs="Arial"/>
        </w:rPr>
      </w:pPr>
    </w:p>
    <w:p w14:paraId="34000A4A" w14:textId="77777777" w:rsidR="000F3BC9" w:rsidRPr="000F3BC9" w:rsidRDefault="00FD205E" w:rsidP="00FD205E">
      <w:pPr>
        <w:pStyle w:val="Listenabsatz"/>
        <w:spacing w:after="0" w:line="240" w:lineRule="auto"/>
        <w:ind w:left="1416" w:hanging="696"/>
        <w:rPr>
          <w:rFonts w:ascii="Arial" w:hAnsi="Arial" w:cs="Arial"/>
          <w:u w:val="single"/>
        </w:rPr>
      </w:pPr>
      <w:r w:rsidRPr="000F3BC9">
        <w:rPr>
          <w:rFonts w:ascii="Arial" w:hAnsi="Arial" w:cs="Arial"/>
          <w:u w:val="single"/>
        </w:rPr>
        <w:t>AK 2</w:t>
      </w:r>
      <w:r w:rsidR="005F3008">
        <w:rPr>
          <w:rFonts w:ascii="Arial" w:hAnsi="Arial" w:cs="Arial"/>
          <w:u w:val="single"/>
        </w:rPr>
        <w:t>: Zuständigkeiten in Potsdam</w:t>
      </w:r>
    </w:p>
    <w:p w14:paraId="009776ED" w14:textId="77777777" w:rsidR="000F3BC9" w:rsidRDefault="00FD205E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hat sich zur Aufgabe gemacht, die Zuständigkeiten inkl. Ansprechpartner für Notfälle </w:t>
      </w:r>
    </w:p>
    <w:p w14:paraId="4DBA24DC" w14:textId="77777777" w:rsidR="000F3BC9" w:rsidRDefault="00FD205E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in Potsdam zusammenzutragen</w:t>
      </w:r>
      <w:r w:rsidR="00C03FC3">
        <w:rPr>
          <w:rFonts w:ascii="Arial" w:hAnsi="Arial" w:cs="Arial"/>
        </w:rPr>
        <w:t xml:space="preserve"> und ein entsprechendes Konzept zu entwick</w:t>
      </w:r>
      <w:r w:rsidR="00901286">
        <w:rPr>
          <w:rFonts w:ascii="Arial" w:hAnsi="Arial" w:cs="Arial"/>
        </w:rPr>
        <w:t xml:space="preserve">eln. </w:t>
      </w:r>
      <w:r w:rsidR="000F3BC9">
        <w:rPr>
          <w:rFonts w:ascii="Arial" w:hAnsi="Arial" w:cs="Arial"/>
        </w:rPr>
        <w:t>Ziel</w:t>
      </w:r>
    </w:p>
    <w:p w14:paraId="7924DFB1" w14:textId="77777777" w:rsidR="000F3BC9" w:rsidRDefault="00901286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soll es sein, dass nicht nur Einrichtungen, sondern auch die Betroffenen Bürgerinnen</w:t>
      </w:r>
    </w:p>
    <w:p w14:paraId="16A67174" w14:textId="77777777" w:rsidR="00FD205E" w:rsidRDefault="00901286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und Bürger Zugriff auf das Konzept bzw. die Übersicht haben. </w:t>
      </w:r>
    </w:p>
    <w:p w14:paraId="0A5B3534" w14:textId="77777777" w:rsidR="00901286" w:rsidRDefault="00901286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6814B8FF" w14:textId="77777777" w:rsidR="000F3BC9" w:rsidRDefault="00901286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Wollen sich auf lange Sicht mit dem AK 3 zusammenschließen. Da beide </w:t>
      </w:r>
    </w:p>
    <w:p w14:paraId="7E09F5CF" w14:textId="77777777" w:rsidR="00901286" w:rsidRDefault="000F3BC9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1286">
        <w:rPr>
          <w:rFonts w:ascii="Arial" w:hAnsi="Arial" w:cs="Arial"/>
        </w:rPr>
        <w:t>rbeitskreise Schnittstellen aufweisen.</w:t>
      </w:r>
    </w:p>
    <w:p w14:paraId="5F280AF8" w14:textId="77777777" w:rsidR="00901286" w:rsidRDefault="00901286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1E39C734" w14:textId="77777777" w:rsidR="000F3BC9" w:rsidRPr="000F3BC9" w:rsidRDefault="00901286" w:rsidP="000F3BC9">
      <w:pPr>
        <w:spacing w:after="0" w:line="240" w:lineRule="auto"/>
        <w:ind w:left="1416" w:hanging="708"/>
        <w:rPr>
          <w:rFonts w:ascii="Arial" w:hAnsi="Arial" w:cs="Arial"/>
          <w:u w:val="single"/>
        </w:rPr>
      </w:pPr>
      <w:r w:rsidRPr="000F3BC9">
        <w:rPr>
          <w:rFonts w:ascii="Arial" w:hAnsi="Arial" w:cs="Arial"/>
          <w:u w:val="single"/>
        </w:rPr>
        <w:t>AK 3</w:t>
      </w:r>
      <w:r w:rsidR="005F3008">
        <w:rPr>
          <w:rFonts w:ascii="Arial" w:hAnsi="Arial" w:cs="Arial"/>
          <w:u w:val="single"/>
        </w:rPr>
        <w:t>: Zusammenarbeit und Versorgung</w:t>
      </w:r>
    </w:p>
    <w:p w14:paraId="299BDA14" w14:textId="77777777" w:rsidR="000F3BC9" w:rsidRDefault="00901286" w:rsidP="000F3BC9">
      <w:pPr>
        <w:spacing w:after="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Broschüre </w:t>
      </w:r>
      <w:r w:rsidRPr="00901286">
        <w:rPr>
          <w:rFonts w:ascii="Arial" w:hAnsi="Arial" w:cs="Arial"/>
        </w:rPr>
        <w:t>„Was tun, wenn der Alltag nach einem Aufenthalt im Krankenhaus neu</w:t>
      </w:r>
      <w:r w:rsidR="000F3BC9">
        <w:rPr>
          <w:rFonts w:ascii="Arial" w:hAnsi="Arial" w:cs="Arial"/>
        </w:rPr>
        <w:t xml:space="preserve"> </w:t>
      </w:r>
    </w:p>
    <w:p w14:paraId="5B09EFFB" w14:textId="77777777" w:rsidR="000F3BC9" w:rsidRDefault="00901286" w:rsidP="000F3BC9">
      <w:pPr>
        <w:spacing w:after="0" w:line="240" w:lineRule="auto"/>
        <w:ind w:left="1418" w:hanging="709"/>
        <w:rPr>
          <w:rFonts w:ascii="Arial" w:hAnsi="Arial" w:cs="Arial"/>
        </w:rPr>
      </w:pPr>
      <w:r w:rsidRPr="00901286">
        <w:rPr>
          <w:rFonts w:ascii="Arial" w:hAnsi="Arial" w:cs="Arial"/>
        </w:rPr>
        <w:t>geregelt werden muss?“</w:t>
      </w:r>
      <w:r>
        <w:rPr>
          <w:rFonts w:ascii="Arial" w:hAnsi="Arial" w:cs="Arial"/>
        </w:rPr>
        <w:t xml:space="preserve"> ist überarbeitet und wird in Kürze in den Druck mit einer</w:t>
      </w:r>
    </w:p>
    <w:p w14:paraId="27484B4C" w14:textId="77777777" w:rsidR="00901286" w:rsidRDefault="00901286" w:rsidP="000F3BC9">
      <w:pPr>
        <w:spacing w:after="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Auflagenhöhe von 10.000 Stück gehen. </w:t>
      </w:r>
    </w:p>
    <w:p w14:paraId="1B7D77A8" w14:textId="77777777" w:rsidR="000F3BC9" w:rsidRDefault="00901286" w:rsidP="000F3BC9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6421BA" w14:textId="77777777" w:rsidR="000F3BC9" w:rsidRDefault="00901286" w:rsidP="000F3BC9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>Die Broschüre soll in Arztpraxen und Krankenhäusern sowie den Beratungsstellen</w:t>
      </w:r>
      <w:r w:rsidR="000F3BC9">
        <w:rPr>
          <w:rFonts w:ascii="Arial" w:hAnsi="Arial" w:cs="Arial"/>
        </w:rPr>
        <w:t xml:space="preserve"> </w:t>
      </w:r>
    </w:p>
    <w:p w14:paraId="176EB12B" w14:textId="77777777" w:rsidR="00901286" w:rsidRDefault="00901286" w:rsidP="000F3BC9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zur Verfügung stehen. </w:t>
      </w:r>
    </w:p>
    <w:p w14:paraId="0C8F74DF" w14:textId="77777777" w:rsidR="000F3BC9" w:rsidRDefault="000F3BC9" w:rsidP="000F3BC9">
      <w:pPr>
        <w:spacing w:after="0" w:line="240" w:lineRule="auto"/>
        <w:ind w:left="1416" w:hanging="708"/>
        <w:rPr>
          <w:rFonts w:ascii="Arial" w:hAnsi="Arial" w:cs="Arial"/>
        </w:rPr>
      </w:pPr>
    </w:p>
    <w:p w14:paraId="768355F7" w14:textId="77777777" w:rsidR="00901286" w:rsidRDefault="00901286" w:rsidP="000F3BC9">
      <w:pPr>
        <w:spacing w:after="0" w:line="240" w:lineRule="auto"/>
        <w:ind w:left="1416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Die Broschüre ist auch als PDF </w:t>
      </w:r>
      <w:commentRangeStart w:id="2"/>
      <w:r w:rsidR="00064215">
        <w:rPr>
          <w:rFonts w:ascii="Arial" w:hAnsi="Arial" w:cs="Arial"/>
        </w:rPr>
        <w:t>erhältlich</w:t>
      </w:r>
      <w:commentRangeEnd w:id="2"/>
      <w:r w:rsidR="002E06EF">
        <w:rPr>
          <w:rStyle w:val="Kommentarzeichen"/>
        </w:rPr>
        <w:commentReference w:id="2"/>
      </w:r>
      <w:r>
        <w:rPr>
          <w:rFonts w:ascii="Arial" w:hAnsi="Arial" w:cs="Arial"/>
        </w:rPr>
        <w:t>.</w:t>
      </w:r>
    </w:p>
    <w:p w14:paraId="2785E576" w14:textId="77777777" w:rsidR="000F3BC9" w:rsidRDefault="000F3BC9" w:rsidP="000F3BC9">
      <w:pPr>
        <w:spacing w:after="0" w:line="240" w:lineRule="auto"/>
        <w:ind w:left="1416" w:hanging="708"/>
        <w:rPr>
          <w:rFonts w:ascii="Arial" w:hAnsi="Arial" w:cs="Arial"/>
        </w:rPr>
      </w:pPr>
    </w:p>
    <w:p w14:paraId="56C095BD" w14:textId="77777777" w:rsidR="00064215" w:rsidRDefault="00064215" w:rsidP="000F3BC9">
      <w:pPr>
        <w:spacing w:after="0" w:line="240" w:lineRule="auto"/>
        <w:ind w:left="1416" w:hanging="708"/>
        <w:rPr>
          <w:rFonts w:ascii="Arial" w:hAnsi="Arial" w:cs="Arial"/>
        </w:rPr>
      </w:pPr>
      <w:r w:rsidRPr="00064215">
        <w:rPr>
          <w:rFonts w:ascii="Arial" w:hAnsi="Arial" w:cs="Arial"/>
        </w:rPr>
        <w:t xml:space="preserve">Werden zukünftig mit dem AK 2 zusammenarbeiten. </w:t>
      </w:r>
    </w:p>
    <w:p w14:paraId="353D6481" w14:textId="77777777" w:rsidR="000F3BC9" w:rsidRPr="00064215" w:rsidRDefault="000F3BC9" w:rsidP="000F3BC9">
      <w:pPr>
        <w:spacing w:after="0" w:line="240" w:lineRule="auto"/>
        <w:ind w:left="1416" w:hanging="708"/>
        <w:rPr>
          <w:rFonts w:ascii="Arial" w:hAnsi="Arial" w:cs="Arial"/>
        </w:rPr>
      </w:pPr>
    </w:p>
    <w:p w14:paraId="0F457179" w14:textId="77777777" w:rsidR="000F3BC9" w:rsidRPr="0084201F" w:rsidRDefault="00055B55" w:rsidP="0084201F">
      <w:pPr>
        <w:pStyle w:val="Listenabsatz"/>
        <w:spacing w:after="0" w:line="240" w:lineRule="auto"/>
        <w:ind w:left="1416" w:hanging="696"/>
        <w:rPr>
          <w:rFonts w:ascii="Arial" w:hAnsi="Arial" w:cs="Arial"/>
          <w:u w:val="single"/>
        </w:rPr>
      </w:pPr>
      <w:r w:rsidRPr="000F3BC9">
        <w:rPr>
          <w:rFonts w:ascii="Arial" w:hAnsi="Arial" w:cs="Arial"/>
          <w:u w:val="single"/>
        </w:rPr>
        <w:t>AK 4</w:t>
      </w:r>
      <w:r w:rsidR="005F3008">
        <w:rPr>
          <w:rFonts w:ascii="Arial" w:hAnsi="Arial" w:cs="Arial"/>
          <w:u w:val="single"/>
        </w:rPr>
        <w:t>: Kommunikation</w:t>
      </w:r>
    </w:p>
    <w:p w14:paraId="761EE2CE" w14:textId="77777777" w:rsidR="0084201F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Der Arbeitskreis hat eine PDF-Datei entwickelt, in der die Angebote der Einrichtungen </w:t>
      </w:r>
    </w:p>
    <w:p w14:paraId="19EFED5A" w14:textId="77777777" w:rsidR="0084201F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festgehalten werden (siehe Anlage).  Dabei werden auch die Schwerpunkte für die </w:t>
      </w:r>
    </w:p>
    <w:p w14:paraId="24715A8E" w14:textId="77777777" w:rsidR="00901286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Suchfunktion bzw. Filterung abgefragt. </w:t>
      </w:r>
    </w:p>
    <w:p w14:paraId="2BABD0A7" w14:textId="77777777" w:rsidR="00055B55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7970730D" w14:textId="77777777" w:rsidR="0084201F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Es wird erneut darauf hingewiesen, dass auf der Homepage die Termine der </w:t>
      </w:r>
    </w:p>
    <w:p w14:paraId="69FAB880" w14:textId="77777777" w:rsidR="00055B55" w:rsidRDefault="00CF453F" w:rsidP="002E06EF">
      <w:pPr>
        <w:pStyle w:val="Listenabsatz"/>
        <w:spacing w:after="0" w:line="240" w:lineRule="auto"/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>Netzwerkpartner</w:t>
      </w:r>
      <w:r w:rsidR="00055B55">
        <w:rPr>
          <w:rFonts w:ascii="Arial" w:hAnsi="Arial" w:cs="Arial"/>
        </w:rPr>
        <w:t xml:space="preserve"> eingetragen werden können. </w:t>
      </w:r>
      <w:r w:rsidR="00267EA3">
        <w:rPr>
          <w:rFonts w:ascii="Arial" w:hAnsi="Arial" w:cs="Arial"/>
        </w:rPr>
        <w:t xml:space="preserve"> Es besteht auch di</w:t>
      </w:r>
      <w:r w:rsidR="002E06EF">
        <w:rPr>
          <w:rFonts w:ascii="Arial" w:hAnsi="Arial" w:cs="Arial"/>
        </w:rPr>
        <w:t xml:space="preserve">e Möglichkeit, </w:t>
      </w:r>
      <w:r w:rsidR="00267EA3">
        <w:rPr>
          <w:rFonts w:ascii="Arial" w:hAnsi="Arial" w:cs="Arial"/>
        </w:rPr>
        <w:t>Termine</w:t>
      </w:r>
      <w:r w:rsidR="002E06EF">
        <w:rPr>
          <w:rFonts w:ascii="Arial" w:hAnsi="Arial" w:cs="Arial"/>
        </w:rPr>
        <w:t xml:space="preserve"> von externen Institutionen </w:t>
      </w:r>
      <w:r w:rsidR="00267EA3">
        <w:rPr>
          <w:rFonts w:ascii="Arial" w:hAnsi="Arial" w:cs="Arial"/>
        </w:rPr>
        <w:t>mit</w:t>
      </w:r>
      <w:r w:rsidR="00FD05EE">
        <w:rPr>
          <w:rFonts w:ascii="Arial" w:hAnsi="Arial" w:cs="Arial"/>
        </w:rPr>
        <w:t xml:space="preserve"> </w:t>
      </w:r>
      <w:r w:rsidR="00267EA3">
        <w:rPr>
          <w:rFonts w:ascii="Arial" w:hAnsi="Arial" w:cs="Arial"/>
        </w:rPr>
        <w:t xml:space="preserve">aufzunehmen. </w:t>
      </w:r>
    </w:p>
    <w:p w14:paraId="5284ED3A" w14:textId="77777777" w:rsidR="00055B55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8DA508" w14:textId="77777777" w:rsidR="00055B55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 w:rsidRPr="00CF453F">
        <w:rPr>
          <w:rFonts w:ascii="Arial" w:hAnsi="Arial" w:cs="Arial"/>
          <w:highlight w:val="yellow"/>
        </w:rPr>
        <w:t>Die Netzwerkpartner werden einen geschützten Bereich erhalten.</w:t>
      </w:r>
      <w:r>
        <w:rPr>
          <w:rFonts w:ascii="Arial" w:hAnsi="Arial" w:cs="Arial"/>
        </w:rPr>
        <w:t xml:space="preserve">  </w:t>
      </w:r>
    </w:p>
    <w:p w14:paraId="65011160" w14:textId="77777777" w:rsidR="00055B55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7504782C" w14:textId="77777777" w:rsidR="0084201F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Weiterhin wird die Bitte geäußert, dass jeder Arbeitskreis die Aktualität seiner Seite</w:t>
      </w:r>
    </w:p>
    <w:p w14:paraId="47832A31" w14:textId="77777777" w:rsidR="00055B55" w:rsidRPr="00A366B3" w:rsidRDefault="00055B55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selbst regelmäßig </w:t>
      </w:r>
      <w:r w:rsidRPr="00A366B3">
        <w:rPr>
          <w:rFonts w:ascii="Arial" w:hAnsi="Arial" w:cs="Arial"/>
        </w:rPr>
        <w:t>prüft.</w:t>
      </w:r>
    </w:p>
    <w:p w14:paraId="0DF67D89" w14:textId="77777777" w:rsidR="00A366B3" w:rsidRP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443A9B2E" w14:textId="77777777" w:rsidR="0084201F" w:rsidRPr="0084201F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  <w:u w:val="single"/>
        </w:rPr>
      </w:pPr>
      <w:r w:rsidRPr="0084201F">
        <w:rPr>
          <w:rFonts w:ascii="Arial" w:hAnsi="Arial" w:cs="Arial"/>
          <w:u w:val="single"/>
        </w:rPr>
        <w:t>AK 5</w:t>
      </w:r>
      <w:r w:rsidR="005F3008">
        <w:rPr>
          <w:rFonts w:ascii="Arial" w:hAnsi="Arial" w:cs="Arial"/>
          <w:u w:val="single"/>
        </w:rPr>
        <w:t>: Fest der Pflege</w:t>
      </w:r>
    </w:p>
    <w:p w14:paraId="17600636" w14:textId="77777777" w:rsidR="0084201F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 w:rsidRPr="00A366B3">
        <w:rPr>
          <w:rFonts w:ascii="Arial" w:hAnsi="Arial" w:cs="Arial"/>
        </w:rPr>
        <w:t xml:space="preserve">Save </w:t>
      </w:r>
      <w:proofErr w:type="spellStart"/>
      <w:r w:rsidRPr="00A366B3">
        <w:rPr>
          <w:rFonts w:ascii="Arial" w:hAnsi="Arial" w:cs="Arial"/>
        </w:rPr>
        <w:t>the</w:t>
      </w:r>
      <w:proofErr w:type="spellEnd"/>
      <w:r w:rsidRPr="00A366B3">
        <w:rPr>
          <w:rFonts w:ascii="Arial" w:hAnsi="Arial" w:cs="Arial"/>
        </w:rPr>
        <w:t xml:space="preserve"> Date – am 16. Mai 2020 findet das </w:t>
      </w:r>
      <w:r>
        <w:rPr>
          <w:rFonts w:ascii="Arial" w:hAnsi="Arial" w:cs="Arial"/>
        </w:rPr>
        <w:t xml:space="preserve">diesjährige Fest der Pflege im Treffpunkt </w:t>
      </w:r>
    </w:p>
    <w:p w14:paraId="59DAF891" w14:textId="77777777" w:rsid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Freizeit statt</w:t>
      </w:r>
    </w:p>
    <w:p w14:paraId="407EC04C" w14:textId="77777777" w:rsid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A3F37B" w14:textId="77777777" w:rsidR="0084201F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Die Schirmherrschaft übernimmt Thomas Drechsel (bekannt als „Tuner“ aus „Gute</w:t>
      </w:r>
      <w:r w:rsidR="0084201F">
        <w:rPr>
          <w:rFonts w:ascii="Arial" w:hAnsi="Arial" w:cs="Arial"/>
        </w:rPr>
        <w:t xml:space="preserve"> </w:t>
      </w:r>
    </w:p>
    <w:p w14:paraId="01C0A7A7" w14:textId="77777777" w:rsid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Zeiten, schlechte Zeiten“).</w:t>
      </w:r>
    </w:p>
    <w:p w14:paraId="56EC6FB5" w14:textId="77777777" w:rsid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47865BE1" w14:textId="77777777" w:rsidR="00A366B3" w:rsidRDefault="00A366B3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 xml:space="preserve">Das Konzept der Vorjahre </w:t>
      </w:r>
      <w:r w:rsidR="005F3008">
        <w:rPr>
          <w:rFonts w:ascii="Arial" w:hAnsi="Arial" w:cs="Arial"/>
        </w:rPr>
        <w:t xml:space="preserve">(insb. Volleyballturnier) </w:t>
      </w:r>
      <w:r>
        <w:rPr>
          <w:rFonts w:ascii="Arial" w:hAnsi="Arial" w:cs="Arial"/>
        </w:rPr>
        <w:t>wird beibehalten.</w:t>
      </w:r>
    </w:p>
    <w:p w14:paraId="087FB184" w14:textId="77777777" w:rsidR="005F3008" w:rsidRDefault="005F3008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  <w:r>
        <w:rPr>
          <w:rFonts w:ascii="Arial" w:hAnsi="Arial" w:cs="Arial"/>
        </w:rPr>
        <w:t>Treffen finden einmal im Monat statt, nächstes Treffen am 17.02.</w:t>
      </w:r>
    </w:p>
    <w:p w14:paraId="25C9C236" w14:textId="77777777" w:rsidR="000F3BC9" w:rsidRDefault="000F3BC9" w:rsidP="00FD205E">
      <w:pPr>
        <w:pStyle w:val="Listenabsatz"/>
        <w:spacing w:after="0" w:line="240" w:lineRule="auto"/>
        <w:ind w:left="1416" w:hanging="696"/>
        <w:rPr>
          <w:rFonts w:ascii="Arial" w:hAnsi="Arial" w:cs="Arial"/>
        </w:rPr>
      </w:pPr>
    </w:p>
    <w:p w14:paraId="482C605E" w14:textId="77777777" w:rsidR="000F3BC9" w:rsidRPr="0084201F" w:rsidRDefault="000F3BC9" w:rsidP="000F3BC9">
      <w:pPr>
        <w:spacing w:after="0" w:line="240" w:lineRule="auto"/>
        <w:ind w:firstLine="708"/>
        <w:rPr>
          <w:rFonts w:ascii="Arial" w:hAnsi="Arial" w:cs="Arial"/>
          <w:u w:val="single"/>
        </w:rPr>
      </w:pPr>
      <w:r w:rsidRPr="0084201F">
        <w:rPr>
          <w:rFonts w:ascii="Arial" w:hAnsi="Arial" w:cs="Arial"/>
          <w:u w:val="single"/>
        </w:rPr>
        <w:t>Projektgruppe Seniorenplan</w:t>
      </w:r>
    </w:p>
    <w:p w14:paraId="6979CC50" w14:textId="77777777" w:rsidR="000F3BC9" w:rsidRDefault="0084201F" w:rsidP="000F3BC9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Im Jahr 2019 fanden 3 Treffen statt. </w:t>
      </w:r>
    </w:p>
    <w:p w14:paraId="00A014EC" w14:textId="77777777" w:rsidR="0084201F" w:rsidRPr="00764197" w:rsidRDefault="0084201F" w:rsidP="00764197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Treffen</w:t>
      </w:r>
      <w:r>
        <w:rPr>
          <w:rFonts w:ascii="Arial" w:hAnsi="Arial" w:cs="Arial"/>
        </w:rPr>
        <w:tab/>
        <w:t>konstituierend</w:t>
      </w:r>
      <w:r w:rsidR="005F3008">
        <w:rPr>
          <w:rFonts w:ascii="Arial" w:hAnsi="Arial" w:cs="Arial"/>
        </w:rPr>
        <w:t>, Ziele und Arbeitsweise der Projektgruppe</w:t>
      </w:r>
      <w:r w:rsidR="003F1F88">
        <w:rPr>
          <w:rFonts w:ascii="Arial" w:hAnsi="Arial" w:cs="Arial"/>
        </w:rPr>
        <w:t xml:space="preserve"> festgelegt</w:t>
      </w:r>
    </w:p>
    <w:p w14:paraId="184F5EE1" w14:textId="77777777" w:rsidR="0084201F" w:rsidRPr="00764197" w:rsidRDefault="0084201F" w:rsidP="00764197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Treffen</w:t>
      </w:r>
      <w:r>
        <w:rPr>
          <w:rFonts w:ascii="Arial" w:hAnsi="Arial" w:cs="Arial"/>
        </w:rPr>
        <w:tab/>
        <w:t>Priorisierung der ausgewählten Maßnahmen</w:t>
      </w:r>
    </w:p>
    <w:p w14:paraId="37F7999C" w14:textId="77777777" w:rsidR="0084201F" w:rsidRDefault="0084201F" w:rsidP="0084201F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Treffen</w:t>
      </w:r>
      <w:r>
        <w:rPr>
          <w:rFonts w:ascii="Arial" w:hAnsi="Arial" w:cs="Arial"/>
        </w:rPr>
        <w:tab/>
      </w:r>
      <w:r w:rsidR="005F3008">
        <w:rPr>
          <w:rFonts w:ascii="Arial" w:hAnsi="Arial" w:cs="Arial"/>
        </w:rPr>
        <w:t xml:space="preserve">Erste </w:t>
      </w:r>
      <w:r>
        <w:rPr>
          <w:rFonts w:ascii="Arial" w:hAnsi="Arial" w:cs="Arial"/>
        </w:rPr>
        <w:t>Konkretisierung der Maßnahmen</w:t>
      </w:r>
    </w:p>
    <w:p w14:paraId="30CCB9AC" w14:textId="77777777" w:rsidR="0084201F" w:rsidRDefault="00675097" w:rsidP="00675097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Pflegekonferenz; Thema „</w:t>
      </w:r>
      <w:r w:rsidR="005F3008">
        <w:rPr>
          <w:rFonts w:ascii="Arial" w:hAnsi="Arial" w:cs="Arial"/>
        </w:rPr>
        <w:t xml:space="preserve">Vision </w:t>
      </w:r>
      <w:r>
        <w:rPr>
          <w:rFonts w:ascii="Arial" w:hAnsi="Arial" w:cs="Arial"/>
        </w:rPr>
        <w:t xml:space="preserve">Potsdam 2030 – Wo </w:t>
      </w:r>
      <w:r w:rsidR="005F3008">
        <w:rPr>
          <w:rFonts w:ascii="Arial" w:hAnsi="Arial" w:cs="Arial"/>
        </w:rPr>
        <w:t xml:space="preserve">wollen wir </w:t>
      </w:r>
      <w:r>
        <w:rPr>
          <w:rFonts w:ascii="Arial" w:hAnsi="Arial" w:cs="Arial"/>
        </w:rPr>
        <w:t xml:space="preserve">stehen in Potsdam?“ – geplant für das </w:t>
      </w:r>
      <w:r w:rsidR="005F3008">
        <w:rPr>
          <w:rFonts w:ascii="Arial" w:hAnsi="Arial" w:cs="Arial"/>
        </w:rPr>
        <w:t>IV</w:t>
      </w:r>
      <w:r>
        <w:rPr>
          <w:rFonts w:ascii="Arial" w:hAnsi="Arial" w:cs="Arial"/>
        </w:rPr>
        <w:t>. Quartal 2020</w:t>
      </w:r>
    </w:p>
    <w:p w14:paraId="38FBBBEC" w14:textId="77777777" w:rsidR="00675097" w:rsidRDefault="00675097" w:rsidP="00F31517">
      <w:pPr>
        <w:pStyle w:val="Listenabsatz"/>
        <w:numPr>
          <w:ilvl w:val="0"/>
          <w:numId w:val="6"/>
        </w:numPr>
        <w:spacing w:after="0" w:line="240" w:lineRule="auto"/>
        <w:ind w:left="2483"/>
        <w:rPr>
          <w:rFonts w:ascii="Arial" w:hAnsi="Arial" w:cs="Arial"/>
        </w:rPr>
      </w:pPr>
      <w:r>
        <w:rPr>
          <w:rFonts w:ascii="Arial" w:hAnsi="Arial" w:cs="Arial"/>
        </w:rPr>
        <w:t>Sensibilisierung der Öffentlichkeit für das Thema Demenz</w:t>
      </w:r>
      <w:r w:rsidR="00F31517">
        <w:rPr>
          <w:rFonts w:ascii="Arial" w:hAnsi="Arial" w:cs="Arial"/>
        </w:rPr>
        <w:t xml:space="preserve"> – Pilotprojekt gemeinsam mit dem LAFIM im Kirchsteigfeld</w:t>
      </w:r>
    </w:p>
    <w:p w14:paraId="2C652EAB" w14:textId="77777777" w:rsidR="00F31517" w:rsidRPr="00F31517" w:rsidRDefault="00F31517" w:rsidP="00F31517">
      <w:pPr>
        <w:spacing w:after="0" w:line="240" w:lineRule="auto"/>
        <w:ind w:left="2483"/>
        <w:rPr>
          <w:rFonts w:ascii="Arial" w:hAnsi="Arial" w:cs="Arial"/>
        </w:rPr>
      </w:pPr>
      <w:r>
        <w:rPr>
          <w:rFonts w:ascii="Arial" w:hAnsi="Arial" w:cs="Arial"/>
        </w:rPr>
        <w:t xml:space="preserve">Zielgruppe: Bewohner, </w:t>
      </w:r>
      <w:r w:rsidR="005F3008">
        <w:rPr>
          <w:rFonts w:ascii="Arial" w:hAnsi="Arial" w:cs="Arial"/>
        </w:rPr>
        <w:t>Schulen</w:t>
      </w:r>
      <w:r>
        <w:rPr>
          <w:rFonts w:ascii="Arial" w:hAnsi="Arial" w:cs="Arial"/>
        </w:rPr>
        <w:t xml:space="preserve">, </w:t>
      </w:r>
      <w:r w:rsidR="00C15DD2">
        <w:rPr>
          <w:rFonts w:ascii="Arial" w:hAnsi="Arial" w:cs="Arial"/>
        </w:rPr>
        <w:t>Gewerbetreibende, Ärzte, Wohnungsgenossenschaften</w:t>
      </w:r>
    </w:p>
    <w:p w14:paraId="40BC191B" w14:textId="77777777" w:rsidR="0084201F" w:rsidRDefault="00A55DAA" w:rsidP="00A55DAA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Gewinnung von </w:t>
      </w:r>
      <w:r w:rsidR="00C15DD2">
        <w:rPr>
          <w:rFonts w:ascii="Arial" w:hAnsi="Arial" w:cs="Arial"/>
        </w:rPr>
        <w:t>Pflegef</w:t>
      </w:r>
      <w:r>
        <w:rPr>
          <w:rFonts w:ascii="Arial" w:hAnsi="Arial" w:cs="Arial"/>
        </w:rPr>
        <w:t xml:space="preserve">achkräften; dazu erfolgt ein Erfahrungsaustausch am 12. März 2020 </w:t>
      </w:r>
    </w:p>
    <w:p w14:paraId="0B1C097D" w14:textId="77777777" w:rsidR="00857A67" w:rsidRDefault="00857A67" w:rsidP="00857A67">
      <w:pPr>
        <w:spacing w:after="0" w:line="240" w:lineRule="auto"/>
        <w:ind w:left="2484"/>
        <w:rPr>
          <w:rFonts w:ascii="Arial" w:hAnsi="Arial" w:cs="Arial"/>
        </w:rPr>
      </w:pPr>
      <w:r>
        <w:rPr>
          <w:rFonts w:ascii="Arial" w:hAnsi="Arial" w:cs="Arial"/>
        </w:rPr>
        <w:t>Adressaten: Mitglieder des Netzwerks</w:t>
      </w:r>
      <w:r w:rsidR="00C15DD2">
        <w:rPr>
          <w:rFonts w:ascii="Arial" w:hAnsi="Arial" w:cs="Arial"/>
        </w:rPr>
        <w:t>, Interessierte</w:t>
      </w:r>
    </w:p>
    <w:p w14:paraId="4DA4AA5F" w14:textId="77777777" w:rsidR="000D4DB1" w:rsidRDefault="00C15DD2" w:rsidP="000D4DB1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Förderung </w:t>
      </w:r>
      <w:proofErr w:type="spellStart"/>
      <w:r>
        <w:rPr>
          <w:rFonts w:ascii="Arial" w:hAnsi="Arial" w:cs="Arial"/>
        </w:rPr>
        <w:t>AUA´s</w:t>
      </w:r>
      <w:proofErr w:type="spellEnd"/>
      <w:r>
        <w:rPr>
          <w:rFonts w:ascii="Arial" w:hAnsi="Arial" w:cs="Arial"/>
        </w:rPr>
        <w:t xml:space="preserve">: </w:t>
      </w:r>
      <w:r w:rsidR="000D4DB1">
        <w:rPr>
          <w:rFonts w:ascii="Arial" w:hAnsi="Arial" w:cs="Arial"/>
        </w:rPr>
        <w:t xml:space="preserve">Bestehende </w:t>
      </w:r>
      <w:r w:rsidR="003F1F88">
        <w:rPr>
          <w:rFonts w:ascii="Arial" w:hAnsi="Arial" w:cs="Arial"/>
        </w:rPr>
        <w:t xml:space="preserve">sichern </w:t>
      </w:r>
      <w:r w:rsidR="000D4DB1">
        <w:rPr>
          <w:rFonts w:ascii="Arial" w:hAnsi="Arial" w:cs="Arial"/>
        </w:rPr>
        <w:t>und neue Initiieren</w:t>
      </w:r>
    </w:p>
    <w:p w14:paraId="4128CD90" w14:textId="77777777" w:rsidR="000D4DB1" w:rsidRDefault="000D4DB1" w:rsidP="000D4DB1">
      <w:pPr>
        <w:pStyle w:val="Listenabsatz"/>
        <w:spacing w:after="0" w:line="240" w:lineRule="auto"/>
        <w:ind w:left="2484"/>
        <w:rPr>
          <w:rFonts w:ascii="Arial" w:hAnsi="Arial" w:cs="Arial"/>
        </w:rPr>
      </w:pPr>
      <w:r>
        <w:rPr>
          <w:rFonts w:ascii="Arial" w:hAnsi="Arial" w:cs="Arial"/>
        </w:rPr>
        <w:t>Austauschtreffen</w:t>
      </w:r>
      <w:r w:rsidR="00C15DD2">
        <w:rPr>
          <w:rFonts w:ascii="Arial" w:hAnsi="Arial" w:cs="Arial"/>
        </w:rPr>
        <w:t xml:space="preserve"> zw. Anbietern und Stadt. Bestands- und Bedarfsermittlung</w:t>
      </w:r>
    </w:p>
    <w:p w14:paraId="5562D8FD" w14:textId="77777777" w:rsidR="000D4DB1" w:rsidRPr="000D4DB1" w:rsidRDefault="000D4DB1" w:rsidP="000D4DB1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Begegnungsstätten – müssen besser beworben werden und der Zugang sollte möglichst niedrigschwellig erfolgen; Angebote sichten und Lücken entdecken und schließen</w:t>
      </w:r>
      <w:r w:rsidR="00C15DD2">
        <w:rPr>
          <w:rFonts w:ascii="Arial" w:hAnsi="Arial" w:cs="Arial"/>
        </w:rPr>
        <w:t>: Insbesondere Gesundheitsförderung im Quartier</w:t>
      </w:r>
    </w:p>
    <w:p w14:paraId="4C2B4D48" w14:textId="77777777" w:rsidR="0084201F" w:rsidRDefault="0084201F" w:rsidP="000F3BC9">
      <w:pPr>
        <w:spacing w:after="0" w:line="240" w:lineRule="auto"/>
        <w:ind w:firstLine="708"/>
        <w:rPr>
          <w:rFonts w:ascii="Arial" w:hAnsi="Arial" w:cs="Arial"/>
        </w:rPr>
      </w:pPr>
    </w:p>
    <w:p w14:paraId="3440A829" w14:textId="77777777" w:rsidR="00661998" w:rsidRPr="00661998" w:rsidRDefault="00661998" w:rsidP="000F3BC9">
      <w:pPr>
        <w:spacing w:after="0" w:line="240" w:lineRule="auto"/>
        <w:ind w:firstLine="708"/>
        <w:rPr>
          <w:rFonts w:ascii="Arial" w:hAnsi="Arial" w:cs="Arial"/>
          <w:u w:val="single"/>
        </w:rPr>
      </w:pPr>
      <w:r w:rsidRPr="00661998">
        <w:rPr>
          <w:rFonts w:ascii="Arial" w:hAnsi="Arial" w:cs="Arial"/>
          <w:u w:val="single"/>
        </w:rPr>
        <w:t>Steuerungsgruppe</w:t>
      </w:r>
    </w:p>
    <w:p w14:paraId="2F80010A" w14:textId="77777777" w:rsidR="00661998" w:rsidRDefault="00661998" w:rsidP="000F3BC9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Traf sich am 9. Januar 2020 und hat die heutige Netzwerkkonferenz vorbereitet.</w:t>
      </w:r>
    </w:p>
    <w:p w14:paraId="5CB4B5CC" w14:textId="77777777" w:rsidR="00661998" w:rsidRDefault="00661998" w:rsidP="000F3BC9">
      <w:pPr>
        <w:spacing w:after="0" w:line="240" w:lineRule="auto"/>
        <w:ind w:firstLine="708"/>
        <w:rPr>
          <w:rFonts w:ascii="Arial" w:hAnsi="Arial" w:cs="Arial"/>
        </w:rPr>
      </w:pPr>
    </w:p>
    <w:p w14:paraId="1BAF32CC" w14:textId="77777777" w:rsidR="000F3BC9" w:rsidRPr="000F3BC9" w:rsidRDefault="00661998" w:rsidP="0066199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Hinweis seitens der Steuerungsgruppe: Jedes Mitglied des Netzwerkes ist in einem Arbeitskreis aktiv</w:t>
      </w:r>
      <w:r w:rsidR="00C2711E">
        <w:rPr>
          <w:rFonts w:ascii="Arial" w:hAnsi="Arial" w:cs="Arial"/>
        </w:rPr>
        <w:t xml:space="preserve"> (§6 Geschäftsordnung)</w:t>
      </w:r>
      <w:r>
        <w:rPr>
          <w:rFonts w:ascii="Arial" w:hAnsi="Arial" w:cs="Arial"/>
        </w:rPr>
        <w:t>.</w:t>
      </w:r>
      <w:r w:rsidR="000F3BC9">
        <w:rPr>
          <w:rFonts w:ascii="Arial" w:hAnsi="Arial" w:cs="Arial"/>
        </w:rPr>
        <w:tab/>
      </w:r>
    </w:p>
    <w:p w14:paraId="2B3C6DDD" w14:textId="77777777" w:rsidR="00FD205E" w:rsidRPr="00A366B3" w:rsidRDefault="00FD205E" w:rsidP="00FD205E">
      <w:pPr>
        <w:pStyle w:val="Listenabsatz"/>
        <w:spacing w:after="0" w:line="240" w:lineRule="auto"/>
        <w:rPr>
          <w:rFonts w:ascii="Arial" w:hAnsi="Arial" w:cs="Arial"/>
        </w:rPr>
      </w:pPr>
    </w:p>
    <w:p w14:paraId="484F8223" w14:textId="77777777" w:rsidR="005A6CF6" w:rsidRPr="00604BEF" w:rsidRDefault="00BD1ADA" w:rsidP="00BD1ADA">
      <w:pPr>
        <w:spacing w:after="0" w:line="240" w:lineRule="auto"/>
        <w:rPr>
          <w:rFonts w:ascii="Arial" w:hAnsi="Arial" w:cs="Arial"/>
          <w:u w:val="single"/>
        </w:rPr>
      </w:pPr>
      <w:r w:rsidRPr="00604BEF">
        <w:rPr>
          <w:rFonts w:ascii="Arial" w:hAnsi="Arial" w:cs="Arial"/>
          <w:u w:val="single"/>
        </w:rPr>
        <w:t>TOP 5</w:t>
      </w:r>
      <w:r w:rsidRPr="00604BEF">
        <w:rPr>
          <w:rFonts w:ascii="Arial" w:hAnsi="Arial" w:cs="Arial"/>
          <w:u w:val="single"/>
        </w:rPr>
        <w:tab/>
        <w:t xml:space="preserve">Inhaltlicher Input I </w:t>
      </w:r>
      <w:r w:rsidRPr="00604BEF">
        <w:rPr>
          <w:rFonts w:ascii="Arial" w:hAnsi="Arial" w:cs="Arial"/>
          <w:u w:val="single"/>
        </w:rPr>
        <w:tab/>
        <w:t xml:space="preserve">Das Unternehmen </w:t>
      </w:r>
      <w:proofErr w:type="spellStart"/>
      <w:r w:rsidRPr="00604BEF">
        <w:rPr>
          <w:rFonts w:ascii="Arial" w:hAnsi="Arial" w:cs="Arial"/>
          <w:u w:val="single"/>
        </w:rPr>
        <w:t>Recare</w:t>
      </w:r>
      <w:proofErr w:type="spellEnd"/>
      <w:r w:rsidRPr="00604BEF">
        <w:rPr>
          <w:rFonts w:ascii="Arial" w:hAnsi="Arial" w:cs="Arial"/>
          <w:u w:val="single"/>
        </w:rPr>
        <w:t xml:space="preserve"> Solution</w:t>
      </w:r>
      <w:r w:rsidR="00EB3649">
        <w:rPr>
          <w:rFonts w:ascii="Arial" w:hAnsi="Arial" w:cs="Arial"/>
          <w:u w:val="single"/>
        </w:rPr>
        <w:t>s</w:t>
      </w:r>
      <w:r w:rsidRPr="00604BEF">
        <w:rPr>
          <w:rFonts w:ascii="Arial" w:hAnsi="Arial" w:cs="Arial"/>
          <w:u w:val="single"/>
        </w:rPr>
        <w:t xml:space="preserve">, </w:t>
      </w:r>
      <w:commentRangeStart w:id="3"/>
      <w:r w:rsidRPr="00604BEF">
        <w:rPr>
          <w:rFonts w:ascii="Arial" w:hAnsi="Arial" w:cs="Arial"/>
          <w:u w:val="single"/>
        </w:rPr>
        <w:t>Frau</w:t>
      </w:r>
      <w:commentRangeEnd w:id="3"/>
      <w:r w:rsidR="007B46E0">
        <w:rPr>
          <w:rStyle w:val="Kommentarzeichen"/>
        </w:rPr>
        <w:commentReference w:id="3"/>
      </w:r>
      <w:r w:rsidRPr="00604BEF">
        <w:rPr>
          <w:rFonts w:ascii="Arial" w:hAnsi="Arial" w:cs="Arial"/>
          <w:u w:val="single"/>
        </w:rPr>
        <w:t xml:space="preserve"> …</w:t>
      </w:r>
      <w:r w:rsidR="00026502">
        <w:rPr>
          <w:rFonts w:ascii="Arial" w:hAnsi="Arial" w:cs="Arial"/>
          <w:u w:val="single"/>
        </w:rPr>
        <w:t xml:space="preserve"> und Frau </w:t>
      </w:r>
    </w:p>
    <w:p w14:paraId="2D40642A" w14:textId="77777777" w:rsidR="00604BEF" w:rsidRDefault="00604BEF" w:rsidP="00BD1ADA">
      <w:pPr>
        <w:spacing w:after="0" w:line="240" w:lineRule="auto"/>
        <w:ind w:left="2832" w:hanging="2124"/>
        <w:rPr>
          <w:rFonts w:ascii="Arial" w:hAnsi="Arial" w:cs="Arial"/>
        </w:rPr>
      </w:pPr>
    </w:p>
    <w:p w14:paraId="1A4F64DE" w14:textId="77777777" w:rsidR="00604BEF" w:rsidRDefault="00604BEF" w:rsidP="00026502">
      <w:pPr>
        <w:spacing w:after="0" w:line="240" w:lineRule="auto"/>
        <w:ind w:left="709" w:hanging="1"/>
        <w:rPr>
          <w:rFonts w:ascii="Arial" w:hAnsi="Arial" w:cs="Arial"/>
        </w:rPr>
      </w:pPr>
      <w:r>
        <w:rPr>
          <w:rFonts w:ascii="Arial" w:hAnsi="Arial" w:cs="Arial"/>
        </w:rPr>
        <w:t>Frau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 xml:space="preserve"> und Frau … stellen die Plattform</w:t>
      </w:r>
      <w:r w:rsidR="00EB3649">
        <w:rPr>
          <w:rFonts w:ascii="Arial" w:hAnsi="Arial" w:cs="Arial"/>
        </w:rPr>
        <w:t xml:space="preserve"> </w:t>
      </w:r>
      <w:proofErr w:type="spellStart"/>
      <w:r w:rsidR="00EB3649">
        <w:rPr>
          <w:rFonts w:ascii="Arial" w:hAnsi="Arial" w:cs="Arial"/>
        </w:rPr>
        <w:t>Recare</w:t>
      </w:r>
      <w:proofErr w:type="spellEnd"/>
      <w:r w:rsidR="00EB3649">
        <w:rPr>
          <w:rFonts w:ascii="Arial" w:hAnsi="Arial" w:cs="Arial"/>
        </w:rPr>
        <w:t xml:space="preserve"> Solutions</w:t>
      </w:r>
      <w:r w:rsidR="00026502">
        <w:rPr>
          <w:rFonts w:ascii="Arial" w:hAnsi="Arial" w:cs="Arial"/>
        </w:rPr>
        <w:t xml:space="preserve"> </w:t>
      </w:r>
      <w:r w:rsidR="00EB3649">
        <w:rPr>
          <w:rFonts w:ascii="Arial" w:hAnsi="Arial" w:cs="Arial"/>
        </w:rPr>
        <w:t>(</w:t>
      </w:r>
      <w:hyperlink r:id="rId8" w:history="1">
        <w:r w:rsidR="00EB3649" w:rsidRPr="006669B8">
          <w:rPr>
            <w:rStyle w:val="Hyperlink"/>
            <w:rFonts w:ascii="Arial" w:hAnsi="Arial" w:cs="Arial"/>
          </w:rPr>
          <w:t>https://www.recaresolutions.com/</w:t>
        </w:r>
      </w:hyperlink>
      <w:r w:rsidR="00EB3649">
        <w:rPr>
          <w:rFonts w:ascii="Arial" w:hAnsi="Arial" w:cs="Arial"/>
        </w:rPr>
        <w:t xml:space="preserve">) vor. </w:t>
      </w:r>
    </w:p>
    <w:p w14:paraId="72DD68AB" w14:textId="77777777" w:rsidR="00604BEF" w:rsidRDefault="00604BEF" w:rsidP="00BD1ADA">
      <w:pPr>
        <w:spacing w:after="0" w:line="240" w:lineRule="auto"/>
        <w:ind w:left="2832" w:hanging="2124"/>
        <w:rPr>
          <w:rFonts w:ascii="Arial" w:hAnsi="Arial" w:cs="Arial"/>
        </w:rPr>
      </w:pPr>
    </w:p>
    <w:p w14:paraId="33056806" w14:textId="77777777" w:rsidR="003F1364" w:rsidRDefault="00026502" w:rsidP="00764197">
      <w:pPr>
        <w:spacing w:after="0" w:line="240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Recare</w:t>
      </w:r>
      <w:proofErr w:type="spellEnd"/>
      <w:r>
        <w:rPr>
          <w:rFonts w:ascii="Arial" w:hAnsi="Arial" w:cs="Arial"/>
        </w:rPr>
        <w:t xml:space="preserve"> Solutions verbindet die Nachversorger mit den Krankenhäusern. </w:t>
      </w:r>
      <w:r w:rsidR="003F1364">
        <w:rPr>
          <w:rFonts w:ascii="Arial" w:hAnsi="Arial" w:cs="Arial"/>
        </w:rPr>
        <w:t xml:space="preserve">Die Verbindung erfolgt über ein Onlinetool. </w:t>
      </w:r>
    </w:p>
    <w:p w14:paraId="71748A6A" w14:textId="77777777" w:rsidR="00604BEF" w:rsidRDefault="00026502" w:rsidP="0076419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Sie sind in ganz Deutschland aktiv und vermitteln</w:t>
      </w:r>
      <w:r w:rsidR="003F1F88">
        <w:rPr>
          <w:rFonts w:ascii="Arial" w:hAnsi="Arial" w:cs="Arial"/>
        </w:rPr>
        <w:t xml:space="preserve">, </w:t>
      </w:r>
      <w:r w:rsidR="0075600C">
        <w:rPr>
          <w:rFonts w:ascii="Arial" w:hAnsi="Arial" w:cs="Arial"/>
        </w:rPr>
        <w:t>arbeiten</w:t>
      </w:r>
      <w:r w:rsidR="003F1364">
        <w:rPr>
          <w:rFonts w:ascii="Arial" w:hAnsi="Arial" w:cs="Arial"/>
        </w:rPr>
        <w:t xml:space="preserve"> bereits länger mit dem </w:t>
      </w:r>
      <w:proofErr w:type="spellStart"/>
      <w:r w:rsidR="003F1364">
        <w:rPr>
          <w:rFonts w:ascii="Arial" w:hAnsi="Arial" w:cs="Arial"/>
        </w:rPr>
        <w:t>EvB</w:t>
      </w:r>
      <w:proofErr w:type="spellEnd"/>
      <w:r w:rsidR="003F1364">
        <w:rPr>
          <w:rFonts w:ascii="Arial" w:hAnsi="Arial" w:cs="Arial"/>
        </w:rPr>
        <w:t xml:space="preserve"> zusammen. </w:t>
      </w:r>
      <w:r>
        <w:rPr>
          <w:rFonts w:ascii="Arial" w:hAnsi="Arial" w:cs="Arial"/>
        </w:rPr>
        <w:t xml:space="preserve">Sie schließen keine Verträge zwischen den Anbietern. </w:t>
      </w:r>
    </w:p>
    <w:p w14:paraId="1EEEF55A" w14:textId="77777777" w:rsidR="0075600C" w:rsidRDefault="0075600C" w:rsidP="0076419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Ziele sind Transparenz, Zeitersparnis und </w:t>
      </w:r>
      <w:r w:rsidR="00AE758C">
        <w:rPr>
          <w:rFonts w:ascii="Arial" w:hAnsi="Arial" w:cs="Arial"/>
        </w:rPr>
        <w:t>bessere Kommunikation</w:t>
      </w:r>
      <w:r w:rsidR="003F1F88">
        <w:rPr>
          <w:rFonts w:ascii="Arial" w:hAnsi="Arial" w:cs="Arial"/>
        </w:rPr>
        <w:t>.</w:t>
      </w:r>
    </w:p>
    <w:p w14:paraId="50474673" w14:textId="77777777" w:rsidR="00AE758C" w:rsidRDefault="00AE758C" w:rsidP="0076419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Bei Fragen an: info@recaresolution.com</w:t>
      </w:r>
    </w:p>
    <w:p w14:paraId="596691ED" w14:textId="77777777" w:rsidR="00026502" w:rsidRDefault="00026502" w:rsidP="00BD1ADA">
      <w:pPr>
        <w:spacing w:after="0" w:line="240" w:lineRule="auto"/>
        <w:ind w:left="2832" w:hanging="2124"/>
        <w:rPr>
          <w:rFonts w:ascii="Arial" w:hAnsi="Arial" w:cs="Arial"/>
          <w:u w:val="single"/>
        </w:rPr>
      </w:pPr>
    </w:p>
    <w:p w14:paraId="4EF91D5E" w14:textId="77777777" w:rsidR="00BD1ADA" w:rsidRPr="00026502" w:rsidRDefault="00BD1ADA" w:rsidP="00BD1ADA">
      <w:pPr>
        <w:spacing w:after="0" w:line="240" w:lineRule="auto"/>
        <w:ind w:left="2832" w:hanging="2124"/>
        <w:rPr>
          <w:rFonts w:ascii="Arial" w:hAnsi="Arial" w:cs="Arial"/>
          <w:u w:val="single"/>
        </w:rPr>
      </w:pPr>
      <w:r w:rsidRPr="00026502">
        <w:rPr>
          <w:rFonts w:ascii="Arial" w:hAnsi="Arial" w:cs="Arial"/>
          <w:u w:val="single"/>
        </w:rPr>
        <w:t>Inhaltlicher Input II</w:t>
      </w:r>
      <w:r w:rsidRPr="00026502">
        <w:rPr>
          <w:rFonts w:ascii="Arial" w:hAnsi="Arial" w:cs="Arial"/>
          <w:u w:val="single"/>
        </w:rPr>
        <w:tab/>
        <w:t xml:space="preserve">Alltagsunterstützende Angebote in Potsdam – Möglichkeiten zur Kooperation in einem dynamischen Feld – Frau Wallstein, </w:t>
      </w:r>
      <w:proofErr w:type="spellStart"/>
      <w:r w:rsidRPr="00026502">
        <w:rPr>
          <w:rFonts w:ascii="Arial" w:hAnsi="Arial" w:cs="Arial"/>
          <w:u w:val="single"/>
        </w:rPr>
        <w:t>fapiq</w:t>
      </w:r>
      <w:proofErr w:type="spellEnd"/>
    </w:p>
    <w:p w14:paraId="45E88B0C" w14:textId="77777777" w:rsidR="00BD1ADA" w:rsidRDefault="00BD1ADA" w:rsidP="00BD1ADA">
      <w:pPr>
        <w:spacing w:after="0" w:line="240" w:lineRule="auto"/>
        <w:ind w:left="2832" w:hanging="2124"/>
        <w:rPr>
          <w:rFonts w:ascii="Arial" w:hAnsi="Arial" w:cs="Arial"/>
        </w:rPr>
      </w:pPr>
      <w:r w:rsidRPr="00026502">
        <w:rPr>
          <w:rFonts w:ascii="Arial" w:hAnsi="Arial" w:cs="Arial"/>
        </w:rPr>
        <w:tab/>
      </w:r>
      <w:r w:rsidRPr="00026502">
        <w:rPr>
          <w:rFonts w:ascii="Arial" w:hAnsi="Arial" w:cs="Arial"/>
          <w:u w:val="single"/>
        </w:rPr>
        <w:t>Anschließend Ideensammlung und Diskussio</w:t>
      </w:r>
      <w:r>
        <w:rPr>
          <w:rFonts w:ascii="Arial" w:hAnsi="Arial" w:cs="Arial"/>
        </w:rPr>
        <w:t>n</w:t>
      </w:r>
    </w:p>
    <w:p w14:paraId="052B146B" w14:textId="77777777" w:rsidR="00BD1ADA" w:rsidRDefault="00BD1ADA" w:rsidP="00BD1ADA">
      <w:pPr>
        <w:spacing w:after="0" w:line="240" w:lineRule="auto"/>
        <w:rPr>
          <w:rFonts w:ascii="Arial" w:hAnsi="Arial" w:cs="Arial"/>
        </w:rPr>
      </w:pPr>
    </w:p>
    <w:p w14:paraId="60BB042B" w14:textId="77777777" w:rsidR="00026502" w:rsidRDefault="00E42CD4" w:rsidP="00E42CD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Frau Wallstein (</w:t>
      </w:r>
      <w:proofErr w:type="spellStart"/>
      <w:r>
        <w:rPr>
          <w:rFonts w:ascii="Arial" w:hAnsi="Arial" w:cs="Arial"/>
        </w:rPr>
        <w:t>fapiq</w:t>
      </w:r>
      <w:proofErr w:type="spellEnd"/>
      <w:r>
        <w:rPr>
          <w:rFonts w:ascii="Arial" w:hAnsi="Arial" w:cs="Arial"/>
        </w:rPr>
        <w:t xml:space="preserve">) erläutert die </w:t>
      </w:r>
      <w:r w:rsidR="0012259F">
        <w:rPr>
          <w:rFonts w:ascii="Arial" w:hAnsi="Arial" w:cs="Arial"/>
        </w:rPr>
        <w:t xml:space="preserve">steigende </w:t>
      </w:r>
      <w:r>
        <w:rPr>
          <w:rFonts w:ascii="Arial" w:hAnsi="Arial" w:cs="Arial"/>
        </w:rPr>
        <w:t xml:space="preserve">Entwicklung der Alltagsunterstützenden Angebote </w:t>
      </w:r>
      <w:r w:rsidR="00AE758C">
        <w:rPr>
          <w:rFonts w:ascii="Arial" w:hAnsi="Arial" w:cs="Arial"/>
        </w:rPr>
        <w:t xml:space="preserve">(von 9 Standorten mit 305 Teilnehmenden im Jahr 2015 auf 22 Standorte mit 502 Teilnehmenden im Jahr 2017) </w:t>
      </w:r>
      <w:r>
        <w:rPr>
          <w:rFonts w:ascii="Arial" w:hAnsi="Arial" w:cs="Arial"/>
        </w:rPr>
        <w:t>in den letzten Jahren</w:t>
      </w:r>
      <w:r w:rsidR="0012259F">
        <w:rPr>
          <w:rFonts w:ascii="Arial" w:hAnsi="Arial" w:cs="Arial"/>
        </w:rPr>
        <w:t xml:space="preserve"> und die Arbeit derer</w:t>
      </w:r>
      <w:r>
        <w:rPr>
          <w:rFonts w:ascii="Arial" w:hAnsi="Arial" w:cs="Arial"/>
        </w:rPr>
        <w:t xml:space="preserve">. </w:t>
      </w:r>
      <w:r w:rsidR="0012259F">
        <w:rPr>
          <w:rFonts w:ascii="Arial" w:hAnsi="Arial" w:cs="Arial"/>
        </w:rPr>
        <w:t>Dennoch merkt sie an, dass diese Angebote bei den Bürgerinnen und Bürgern/Klientinnen und Klienten noch sehr unbekannt sind.</w:t>
      </w:r>
      <w:r w:rsidR="00AE758C">
        <w:rPr>
          <w:rFonts w:ascii="Arial" w:hAnsi="Arial" w:cs="Arial"/>
        </w:rPr>
        <w:t xml:space="preserve"> Erst 40 % des Entlastungsbetrags w</w:t>
      </w:r>
      <w:r w:rsidR="00CF453F">
        <w:rPr>
          <w:rFonts w:ascii="Arial" w:hAnsi="Arial" w:cs="Arial"/>
        </w:rPr>
        <w:t>e</w:t>
      </w:r>
      <w:r w:rsidR="00AE758C">
        <w:rPr>
          <w:rFonts w:ascii="Arial" w:hAnsi="Arial" w:cs="Arial"/>
        </w:rPr>
        <w:t>rd</w:t>
      </w:r>
      <w:r w:rsidR="00CF453F">
        <w:rPr>
          <w:rFonts w:ascii="Arial" w:hAnsi="Arial" w:cs="Arial"/>
        </w:rPr>
        <w:t>en</w:t>
      </w:r>
      <w:r w:rsidR="00AE758C">
        <w:rPr>
          <w:rFonts w:ascii="Arial" w:hAnsi="Arial" w:cs="Arial"/>
        </w:rPr>
        <w:t xml:space="preserve"> abgerufen. Zudem gibt es eine regional ungleiche Versorgung.</w:t>
      </w:r>
    </w:p>
    <w:p w14:paraId="019BC16A" w14:textId="77777777" w:rsidR="00E42CD4" w:rsidRDefault="00E42CD4" w:rsidP="00E42CD4">
      <w:pPr>
        <w:spacing w:after="0" w:line="240" w:lineRule="auto"/>
        <w:ind w:left="708"/>
        <w:rPr>
          <w:rFonts w:ascii="Arial" w:hAnsi="Arial" w:cs="Arial"/>
        </w:rPr>
      </w:pPr>
    </w:p>
    <w:p w14:paraId="4F57A02D" w14:textId="77777777" w:rsidR="00BD4300" w:rsidRDefault="00BD4300" w:rsidP="00E42CD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Auf der Internetseite </w:t>
      </w:r>
      <w:hyperlink r:id="rId9" w:history="1">
        <w:r w:rsidRPr="006669B8">
          <w:rPr>
            <w:rStyle w:val="Hyperlink"/>
            <w:rFonts w:ascii="Arial" w:hAnsi="Arial" w:cs="Arial"/>
          </w:rPr>
          <w:t>https://www.fapiq-brandenburg.de/alltagsunterstuetzende-angebote/</w:t>
        </w:r>
      </w:hyperlink>
      <w:r>
        <w:rPr>
          <w:rFonts w:ascii="Arial" w:hAnsi="Arial" w:cs="Arial"/>
        </w:rPr>
        <w:t xml:space="preserve"> werden die Angebote erklärt. </w:t>
      </w:r>
    </w:p>
    <w:p w14:paraId="6FA8BFAE" w14:textId="77777777" w:rsidR="00BD4300" w:rsidRDefault="00BD4300" w:rsidP="00E42CD4">
      <w:pPr>
        <w:spacing w:after="0" w:line="240" w:lineRule="auto"/>
        <w:ind w:left="708"/>
        <w:rPr>
          <w:rFonts w:ascii="Arial" w:hAnsi="Arial" w:cs="Arial"/>
        </w:rPr>
      </w:pPr>
    </w:p>
    <w:p w14:paraId="37CE59A4" w14:textId="77777777" w:rsidR="00BD4300" w:rsidRDefault="00BD4300" w:rsidP="00E42CD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Teilnehmer der Konferenz berichten über ihre eigenen positiven Erfahrungen durch die Alltagsunterstützenden Angebote, teilen jedoch auch zeitgleich mit, dass die Anzahl Ehrenamtler in den letzten Jahren gesunken ist. </w:t>
      </w:r>
    </w:p>
    <w:p w14:paraId="0251C3EB" w14:textId="77777777" w:rsidR="001C5919" w:rsidRDefault="001C5919" w:rsidP="00E42CD4">
      <w:pPr>
        <w:spacing w:after="0" w:line="240" w:lineRule="auto"/>
        <w:ind w:left="708"/>
        <w:rPr>
          <w:rFonts w:ascii="Arial" w:hAnsi="Arial" w:cs="Arial"/>
        </w:rPr>
      </w:pPr>
    </w:p>
    <w:p w14:paraId="15D5D1F6" w14:textId="77777777" w:rsidR="001C5919" w:rsidRDefault="001C5919" w:rsidP="00E42CD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stellt sich die Frage, wie das Netzwerk </w:t>
      </w:r>
      <w:r w:rsidR="002E06EF">
        <w:rPr>
          <w:rFonts w:ascii="Arial" w:hAnsi="Arial" w:cs="Arial"/>
        </w:rPr>
        <w:t>FAPIQ</w:t>
      </w:r>
      <w:r>
        <w:rPr>
          <w:rFonts w:ascii="Arial" w:hAnsi="Arial" w:cs="Arial"/>
        </w:rPr>
        <w:t xml:space="preserve"> bei der Entwicklung der Angebote unterstützen kann. </w:t>
      </w:r>
    </w:p>
    <w:p w14:paraId="46E477B3" w14:textId="77777777" w:rsidR="001C5919" w:rsidRDefault="002E06EF" w:rsidP="001C5919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FAPIQ</w:t>
      </w:r>
      <w:r w:rsidR="001C5919">
        <w:rPr>
          <w:rFonts w:ascii="Arial" w:hAnsi="Arial" w:cs="Arial"/>
        </w:rPr>
        <w:t xml:space="preserve"> bietet an, die Alltagsunterstützenden Angebote in den jeweiligen Einrichtungen vorzustellen</w:t>
      </w:r>
    </w:p>
    <w:p w14:paraId="45D0FAC0" w14:textId="77777777" w:rsidR="00775C41" w:rsidRDefault="00775C41" w:rsidP="001C5919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Vorstellung am Ehrenamtstag im Juni</w:t>
      </w:r>
      <w:r w:rsidR="002E06EF">
        <w:rPr>
          <w:rFonts w:ascii="Arial" w:hAnsi="Arial" w:cs="Arial"/>
        </w:rPr>
        <w:t xml:space="preserve"> 2020</w:t>
      </w:r>
    </w:p>
    <w:p w14:paraId="7D3060BA" w14:textId="77777777" w:rsidR="001C5919" w:rsidRDefault="001C5919" w:rsidP="001C5919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Anregung Ehrenamtskoordinator in Potsdam</w:t>
      </w:r>
    </w:p>
    <w:p w14:paraId="43FBBCA0" w14:textId="77777777" w:rsidR="001C5919" w:rsidRPr="001C5919" w:rsidRDefault="001C5919" w:rsidP="001C5919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der Homepage des Netzwerkes eine Art Börse etablieren</w:t>
      </w:r>
    </w:p>
    <w:p w14:paraId="2B80261C" w14:textId="77777777" w:rsidR="00026502" w:rsidRDefault="00026502" w:rsidP="00BD1ADA">
      <w:pPr>
        <w:spacing w:after="0" w:line="240" w:lineRule="auto"/>
        <w:rPr>
          <w:rFonts w:ascii="Arial" w:hAnsi="Arial" w:cs="Arial"/>
        </w:rPr>
      </w:pPr>
    </w:p>
    <w:p w14:paraId="6E42CDCC" w14:textId="77777777" w:rsidR="007209D9" w:rsidRDefault="007209D9" w:rsidP="007209D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Es wird vorgeschlagen, einen extra Termin für die Ideenentwicklung zu terminieren.</w:t>
      </w:r>
    </w:p>
    <w:p w14:paraId="13DDEBD8" w14:textId="77777777" w:rsidR="007209D9" w:rsidRDefault="007209D9" w:rsidP="007209D9">
      <w:pPr>
        <w:spacing w:after="0" w:line="240" w:lineRule="auto"/>
        <w:ind w:left="708"/>
        <w:rPr>
          <w:rFonts w:ascii="Arial" w:hAnsi="Arial" w:cs="Arial"/>
        </w:rPr>
      </w:pPr>
    </w:p>
    <w:p w14:paraId="43AD8420" w14:textId="77777777" w:rsidR="00BD1ADA" w:rsidRDefault="00BD1ADA" w:rsidP="00BD1ADA">
      <w:pPr>
        <w:spacing w:after="0" w:line="240" w:lineRule="auto"/>
        <w:rPr>
          <w:rFonts w:ascii="Arial" w:hAnsi="Arial" w:cs="Arial"/>
        </w:rPr>
      </w:pPr>
      <w:r w:rsidRPr="004523CC">
        <w:rPr>
          <w:rFonts w:ascii="Arial" w:hAnsi="Arial" w:cs="Arial"/>
          <w:u w:val="single"/>
        </w:rPr>
        <w:t>TOP 6</w:t>
      </w:r>
      <w:r w:rsidRPr="004523CC">
        <w:rPr>
          <w:rFonts w:ascii="Arial" w:hAnsi="Arial" w:cs="Arial"/>
          <w:u w:val="single"/>
        </w:rPr>
        <w:tab/>
        <w:t xml:space="preserve">Aus der </w:t>
      </w:r>
      <w:r w:rsidR="002E06EF">
        <w:rPr>
          <w:rFonts w:ascii="Arial" w:hAnsi="Arial" w:cs="Arial"/>
          <w:u w:val="single"/>
        </w:rPr>
        <w:t>Netzwerkk</w:t>
      </w:r>
      <w:r w:rsidRPr="004523CC">
        <w:rPr>
          <w:rFonts w:ascii="Arial" w:hAnsi="Arial" w:cs="Arial"/>
          <w:u w:val="single"/>
        </w:rPr>
        <w:t>oordination</w:t>
      </w:r>
      <w:r>
        <w:rPr>
          <w:rFonts w:ascii="Arial" w:hAnsi="Arial" w:cs="Arial"/>
        </w:rPr>
        <w:t>:</w:t>
      </w:r>
    </w:p>
    <w:p w14:paraId="72B2A47A" w14:textId="77777777" w:rsidR="00BD1ADA" w:rsidRDefault="00BD1ADA" w:rsidP="004523C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Frau Bremer/Förderverein Akademie 2. Lebenshälfte, Netzwerkkoordination</w:t>
      </w:r>
      <w:r w:rsidR="004523CC">
        <w:rPr>
          <w:rFonts w:ascii="Arial" w:hAnsi="Arial" w:cs="Arial"/>
        </w:rPr>
        <w:t xml:space="preserve"> gibt einen Rückblick auf das Jahr 2019</w:t>
      </w:r>
    </w:p>
    <w:p w14:paraId="4A5CC8E4" w14:textId="77777777" w:rsidR="004523CC" w:rsidRDefault="004523CC" w:rsidP="00BD1ADA">
      <w:pPr>
        <w:spacing w:after="0" w:line="240" w:lineRule="auto"/>
        <w:rPr>
          <w:rFonts w:ascii="Arial" w:hAnsi="Arial" w:cs="Arial"/>
        </w:rPr>
      </w:pPr>
    </w:p>
    <w:p w14:paraId="6493B44F" w14:textId="77777777" w:rsidR="00BD1ADA" w:rsidRPr="00EE29FD" w:rsidRDefault="00BD1ADA" w:rsidP="004523CC">
      <w:pPr>
        <w:spacing w:after="0" w:line="240" w:lineRule="auto"/>
        <w:ind w:firstLine="708"/>
        <w:rPr>
          <w:rFonts w:ascii="Arial" w:hAnsi="Arial" w:cs="Arial"/>
          <w:u w:val="dash"/>
        </w:rPr>
      </w:pPr>
      <w:r w:rsidRPr="00EE29FD">
        <w:rPr>
          <w:rFonts w:ascii="Arial" w:hAnsi="Arial" w:cs="Arial"/>
          <w:u w:val="dash"/>
        </w:rPr>
        <w:t>Ausblick 2020</w:t>
      </w:r>
    </w:p>
    <w:p w14:paraId="1179209B" w14:textId="77777777" w:rsidR="00EE29FD" w:rsidRPr="00EE29FD" w:rsidRDefault="00EE29FD" w:rsidP="00EE29FD">
      <w:pPr>
        <w:spacing w:after="0" w:line="240" w:lineRule="auto"/>
        <w:ind w:left="708"/>
        <w:rPr>
          <w:rFonts w:ascii="Arial" w:hAnsi="Arial" w:cs="Arial"/>
        </w:rPr>
      </w:pPr>
      <w:r w:rsidRPr="00EE29FD">
        <w:rPr>
          <w:rFonts w:ascii="Arial" w:hAnsi="Arial" w:cs="Arial"/>
        </w:rPr>
        <w:t xml:space="preserve">Umzug </w:t>
      </w:r>
      <w:r w:rsidR="002E06EF">
        <w:rPr>
          <w:rFonts w:ascii="Arial" w:hAnsi="Arial" w:cs="Arial"/>
        </w:rPr>
        <w:t xml:space="preserve">des Büros der Netzwerkkoordination </w:t>
      </w:r>
      <w:r w:rsidRPr="00EE29FD">
        <w:rPr>
          <w:rFonts w:ascii="Arial" w:hAnsi="Arial" w:cs="Arial"/>
        </w:rPr>
        <w:t>ins Kirchsteigfeld in die Anni-von-Gottberg-Str. 9; Räumlichkeiten können auch für Beratungen der Netzwerkmitglieder genutzt werden</w:t>
      </w:r>
    </w:p>
    <w:p w14:paraId="6EE48EFB" w14:textId="77777777" w:rsidR="00EE29FD" w:rsidRPr="00EE29FD" w:rsidRDefault="00EE29FD" w:rsidP="00EE29FD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514E279F" w14:textId="77777777" w:rsidR="00BD1ADA" w:rsidRDefault="00BD1ADA" w:rsidP="00EE29FD">
      <w:pPr>
        <w:spacing w:after="0" w:line="240" w:lineRule="auto"/>
        <w:ind w:firstLine="708"/>
        <w:rPr>
          <w:rFonts w:ascii="Arial" w:hAnsi="Arial" w:cs="Arial"/>
        </w:rPr>
      </w:pPr>
      <w:r w:rsidRPr="00EE29FD">
        <w:rPr>
          <w:rFonts w:ascii="Arial" w:hAnsi="Arial" w:cs="Arial"/>
          <w:u w:val="dash"/>
        </w:rPr>
        <w:t>Kirschsteigfeld</w:t>
      </w:r>
    </w:p>
    <w:p w14:paraId="3E52E317" w14:textId="77777777" w:rsidR="00EE29FD" w:rsidRDefault="00EE29FD" w:rsidP="00EE29FD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Projekt – demenzfreundlicher Stadtteil – soll </w:t>
      </w:r>
      <w:commentRangeStart w:id="4"/>
      <w:r>
        <w:rPr>
          <w:rFonts w:ascii="Arial" w:hAnsi="Arial" w:cs="Arial"/>
        </w:rPr>
        <w:t>mit Öffentlichkeitsarbeit sowie Beratungs- und Informationsveranstaltungen unterstützt werden</w:t>
      </w:r>
      <w:r w:rsidR="00BD1ADA">
        <w:rPr>
          <w:rFonts w:ascii="Arial" w:hAnsi="Arial" w:cs="Arial"/>
        </w:rPr>
        <w:tab/>
      </w:r>
      <w:commentRangeEnd w:id="4"/>
      <w:r w:rsidR="002E06EF">
        <w:rPr>
          <w:rStyle w:val="Kommentarzeichen"/>
        </w:rPr>
        <w:commentReference w:id="4"/>
      </w:r>
    </w:p>
    <w:p w14:paraId="0CDECB84" w14:textId="77777777" w:rsidR="00EE29FD" w:rsidRDefault="00EE29FD" w:rsidP="00BD1ADA">
      <w:pPr>
        <w:spacing w:after="0" w:line="240" w:lineRule="auto"/>
        <w:rPr>
          <w:rFonts w:ascii="Arial" w:hAnsi="Arial" w:cs="Arial"/>
        </w:rPr>
      </w:pPr>
    </w:p>
    <w:p w14:paraId="5A32387B" w14:textId="77777777" w:rsidR="00BD1ADA" w:rsidRPr="00A14650" w:rsidRDefault="002E06EF" w:rsidP="00A14650">
      <w:pPr>
        <w:spacing w:after="0" w:line="240" w:lineRule="auto"/>
        <w:ind w:firstLine="708"/>
        <w:rPr>
          <w:rFonts w:ascii="Arial" w:hAnsi="Arial" w:cs="Arial"/>
          <w:u w:val="dash"/>
        </w:rPr>
      </w:pPr>
      <w:r>
        <w:rPr>
          <w:rFonts w:ascii="Arial" w:hAnsi="Arial" w:cs="Arial"/>
          <w:u w:val="dash"/>
        </w:rPr>
        <w:t>Fachtag Pflegef</w:t>
      </w:r>
      <w:r w:rsidR="00BD1ADA" w:rsidRPr="00A14650">
        <w:rPr>
          <w:rFonts w:ascii="Arial" w:hAnsi="Arial" w:cs="Arial"/>
          <w:u w:val="dash"/>
        </w:rPr>
        <w:t>achkräfte</w:t>
      </w:r>
    </w:p>
    <w:p w14:paraId="53ADA2FF" w14:textId="77777777" w:rsidR="00A14650" w:rsidRDefault="00A14650" w:rsidP="00FB60D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Austauschforum zum Thema Fachkräfte – Anstoß in der letzten Netzwerkkonferenz; </w:t>
      </w:r>
    </w:p>
    <w:p w14:paraId="4752E215" w14:textId="77777777" w:rsidR="00FB60D6" w:rsidRDefault="00FB60D6" w:rsidP="00FB60D6">
      <w:pPr>
        <w:pStyle w:val="Default"/>
      </w:pPr>
    </w:p>
    <w:p w14:paraId="51B82A7A" w14:textId="77777777" w:rsidR="00FB60D6" w:rsidRPr="00FB60D6" w:rsidRDefault="00FB60D6" w:rsidP="00FB60D6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FB60D6">
        <w:rPr>
          <w:rFonts w:ascii="Arial" w:hAnsi="Arial" w:cs="Arial"/>
          <w:color w:val="auto"/>
          <w:sz w:val="22"/>
          <w:szCs w:val="22"/>
        </w:rPr>
        <w:t>K</w:t>
      </w:r>
      <w:commentRangeStart w:id="5"/>
      <w:r w:rsidRPr="00FB60D6">
        <w:rPr>
          <w:rFonts w:ascii="Arial" w:hAnsi="Arial" w:cs="Arial"/>
          <w:color w:val="auto"/>
          <w:sz w:val="22"/>
          <w:szCs w:val="22"/>
        </w:rPr>
        <w:t>ooperatio</w:t>
      </w:r>
      <w:commentRangeEnd w:id="5"/>
      <w:r w:rsidR="002E06EF">
        <w:rPr>
          <w:rStyle w:val="Kommentarzeichen"/>
          <w:rFonts w:asciiTheme="minorHAnsi" w:hAnsiTheme="minorHAnsi" w:cstheme="minorBidi"/>
          <w:color w:val="auto"/>
        </w:rPr>
        <w:commentReference w:id="5"/>
      </w:r>
      <w:r w:rsidRPr="00FB60D6">
        <w:rPr>
          <w:rFonts w:ascii="Arial" w:hAnsi="Arial" w:cs="Arial"/>
          <w:color w:val="auto"/>
          <w:sz w:val="22"/>
          <w:szCs w:val="22"/>
        </w:rPr>
        <w:t>n mit der Wirtschaftsförderung Land Brandenburg GmbH</w:t>
      </w:r>
    </w:p>
    <w:p w14:paraId="214264E9" w14:textId="77777777" w:rsidR="00FB60D6" w:rsidRPr="00FB60D6" w:rsidRDefault="00FB60D6" w:rsidP="00FB60D6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FB60D6">
        <w:rPr>
          <w:rFonts w:ascii="Arial" w:hAnsi="Arial" w:cs="Arial"/>
          <w:color w:val="auto"/>
          <w:sz w:val="22"/>
          <w:szCs w:val="22"/>
        </w:rPr>
        <w:t>Schwerpunkte bilden:</w:t>
      </w:r>
    </w:p>
    <w:p w14:paraId="0B260947" w14:textId="77777777" w:rsidR="00FB60D6" w:rsidRPr="00FB60D6" w:rsidRDefault="00FB60D6" w:rsidP="00FB60D6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FB60D6">
        <w:rPr>
          <w:rFonts w:ascii="Arial" w:hAnsi="Arial" w:cs="Arial"/>
          <w:color w:val="auto"/>
          <w:sz w:val="22"/>
          <w:szCs w:val="22"/>
        </w:rPr>
        <w:t>Austausch</w:t>
      </w:r>
    </w:p>
    <w:p w14:paraId="4D3E98F9" w14:textId="77777777" w:rsidR="00FB60D6" w:rsidRPr="00FB60D6" w:rsidRDefault="00FB60D6" w:rsidP="00FB60D6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FB60D6">
        <w:rPr>
          <w:rFonts w:ascii="Arial" w:hAnsi="Arial" w:cs="Arial"/>
          <w:color w:val="auto"/>
          <w:sz w:val="22"/>
          <w:szCs w:val="22"/>
        </w:rPr>
        <w:t>Best-Practice-Beispiele</w:t>
      </w:r>
    </w:p>
    <w:p w14:paraId="757F5A6D" w14:textId="77777777" w:rsidR="00FB60D6" w:rsidRPr="00FB60D6" w:rsidRDefault="00FB60D6" w:rsidP="00FB60D6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FB60D6">
        <w:rPr>
          <w:rFonts w:ascii="Arial" w:hAnsi="Arial" w:cs="Arial"/>
          <w:color w:val="auto"/>
          <w:sz w:val="22"/>
          <w:szCs w:val="22"/>
        </w:rPr>
        <w:t>Rolle der Kommune</w:t>
      </w:r>
    </w:p>
    <w:p w14:paraId="31BCFCDD" w14:textId="77777777" w:rsidR="00A14650" w:rsidRDefault="00BD1ADA" w:rsidP="00BD1A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3D681A" w14:textId="77777777" w:rsidR="00FB60D6" w:rsidRDefault="00FB60D6" w:rsidP="00FB60D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Termin siehe TOP 7</w:t>
      </w:r>
    </w:p>
    <w:p w14:paraId="60CF81AA" w14:textId="77777777" w:rsidR="00FB60D6" w:rsidRDefault="00FB60D6" w:rsidP="00BD1ADA">
      <w:pPr>
        <w:spacing w:after="0" w:line="240" w:lineRule="auto"/>
        <w:rPr>
          <w:rFonts w:ascii="Arial" w:hAnsi="Arial" w:cs="Arial"/>
        </w:rPr>
      </w:pPr>
    </w:p>
    <w:p w14:paraId="13AE36E5" w14:textId="77777777" w:rsidR="00BD1ADA" w:rsidRPr="00A14650" w:rsidRDefault="002E06EF" w:rsidP="00A14650">
      <w:pPr>
        <w:spacing w:after="0" w:line="240" w:lineRule="auto"/>
        <w:ind w:firstLine="708"/>
        <w:rPr>
          <w:rFonts w:ascii="Arial" w:hAnsi="Arial" w:cs="Arial"/>
          <w:u w:val="dash"/>
        </w:rPr>
      </w:pPr>
      <w:r>
        <w:rPr>
          <w:rFonts w:ascii="Arial" w:hAnsi="Arial" w:cs="Arial"/>
          <w:u w:val="dash"/>
        </w:rPr>
        <w:t>BAGSO</w:t>
      </w:r>
      <w:r w:rsidR="00A14650">
        <w:rPr>
          <w:rFonts w:ascii="Arial" w:hAnsi="Arial" w:cs="Arial"/>
          <w:u w:val="dash"/>
        </w:rPr>
        <w:t xml:space="preserve"> (</w:t>
      </w:r>
      <w:r w:rsidR="00A14650" w:rsidRPr="00A14650">
        <w:rPr>
          <w:rFonts w:ascii="Arial" w:hAnsi="Arial" w:cs="Arial"/>
          <w:u w:val="dash"/>
        </w:rPr>
        <w:t xml:space="preserve">Bundesarbeitsgemeinschaft der Seniorenorganisationen) </w:t>
      </w:r>
      <w:r w:rsidR="00BD1ADA" w:rsidRPr="00A14650">
        <w:rPr>
          <w:rFonts w:ascii="Arial" w:hAnsi="Arial" w:cs="Arial"/>
          <w:u w:val="dash"/>
        </w:rPr>
        <w:t>-Projekt</w:t>
      </w:r>
    </w:p>
    <w:p w14:paraId="1D7CA465" w14:textId="77777777" w:rsidR="00740B74" w:rsidRPr="00740B74" w:rsidRDefault="00A14650" w:rsidP="00740B7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40B74">
        <w:rPr>
          <w:rFonts w:ascii="Arial" w:hAnsi="Arial" w:cs="Arial"/>
        </w:rPr>
        <w:t>Beratungsangebot für Verantwortliche in der kommunalen Seniorenarbeit</w:t>
      </w:r>
    </w:p>
    <w:p w14:paraId="51BB68D1" w14:textId="77777777" w:rsidR="00BD1ADA" w:rsidRDefault="00740B74" w:rsidP="00740B7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Verbesserung der Angebote für ältere Menschen, insbesondere ausgewogene Ernährung, ausreichend</w:t>
      </w:r>
      <w:r w:rsidR="00775C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Bewegung und soziale Teilhabe</w:t>
      </w:r>
    </w:p>
    <w:p w14:paraId="1DB107A0" w14:textId="77777777" w:rsidR="00740B74" w:rsidRDefault="00740B74" w:rsidP="00740B7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Idee </w:t>
      </w:r>
      <w:r w:rsidR="00775C41">
        <w:rPr>
          <w:rFonts w:ascii="Arial" w:hAnsi="Arial" w:cs="Arial"/>
        </w:rPr>
        <w:t xml:space="preserve">der Begleitung </w:t>
      </w:r>
      <w:r>
        <w:rPr>
          <w:rFonts w:ascii="Arial" w:hAnsi="Arial" w:cs="Arial"/>
        </w:rPr>
        <w:t xml:space="preserve">der Durchführung einer Gesundheits- und Pflegekonferenz </w:t>
      </w:r>
    </w:p>
    <w:p w14:paraId="2B7E359B" w14:textId="77777777" w:rsidR="00740B74" w:rsidRPr="00740B74" w:rsidRDefault="00740B74" w:rsidP="00740B74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Bestandaufnahme der vorhandenen Angebote</w:t>
      </w:r>
    </w:p>
    <w:p w14:paraId="23DB42CB" w14:textId="77777777" w:rsidR="00A14650" w:rsidRDefault="00A14650" w:rsidP="00BD1ADA">
      <w:pPr>
        <w:spacing w:after="0" w:line="240" w:lineRule="auto"/>
        <w:rPr>
          <w:rFonts w:ascii="Arial" w:hAnsi="Arial" w:cs="Arial"/>
        </w:rPr>
      </w:pPr>
    </w:p>
    <w:p w14:paraId="2D9E242A" w14:textId="77777777" w:rsidR="00BD1ADA" w:rsidRPr="002E06EF" w:rsidRDefault="00BD1ADA" w:rsidP="002E06EF">
      <w:pPr>
        <w:spacing w:after="0" w:line="240" w:lineRule="auto"/>
        <w:rPr>
          <w:rFonts w:ascii="Arial" w:hAnsi="Arial" w:cs="Arial"/>
          <w:u w:val="single"/>
        </w:rPr>
      </w:pPr>
      <w:r w:rsidRPr="002E06EF">
        <w:rPr>
          <w:rFonts w:ascii="Arial" w:hAnsi="Arial" w:cs="Arial"/>
          <w:u w:val="single"/>
        </w:rPr>
        <w:t>TOP 7</w:t>
      </w:r>
      <w:r w:rsidRPr="002E06EF">
        <w:rPr>
          <w:rFonts w:ascii="Arial" w:hAnsi="Arial" w:cs="Arial"/>
          <w:u w:val="single"/>
        </w:rPr>
        <w:tab/>
        <w:t>Aktuelles und Termine</w:t>
      </w:r>
    </w:p>
    <w:p w14:paraId="26DE1E80" w14:textId="77777777" w:rsidR="00BD1ADA" w:rsidRDefault="00BD1ADA" w:rsidP="00BD1ADA">
      <w:pPr>
        <w:spacing w:after="0" w:line="240" w:lineRule="auto"/>
        <w:rPr>
          <w:rFonts w:ascii="Arial" w:hAnsi="Arial" w:cs="Arial"/>
        </w:rPr>
      </w:pPr>
    </w:p>
    <w:p w14:paraId="3244D3AA" w14:textId="77777777" w:rsidR="00BD1ADA" w:rsidRDefault="00BD1ADA" w:rsidP="00BD1AD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Termine und Partner</w:t>
      </w:r>
    </w:p>
    <w:p w14:paraId="1578FF52" w14:textId="77777777" w:rsidR="00A520E0" w:rsidRDefault="00A520E0" w:rsidP="00A520E0">
      <w:pPr>
        <w:pStyle w:val="Listenabsatz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Siehe PPP</w:t>
      </w:r>
    </w:p>
    <w:p w14:paraId="5DE7A91B" w14:textId="77777777" w:rsidR="00775C41" w:rsidRPr="00764197" w:rsidRDefault="00775C41" w:rsidP="00764197">
      <w:pPr>
        <w:spacing w:after="0" w:line="240" w:lineRule="auto"/>
        <w:rPr>
          <w:rFonts w:ascii="Arial" w:hAnsi="Arial" w:cs="Arial"/>
        </w:rPr>
      </w:pPr>
    </w:p>
    <w:p w14:paraId="1B4F531E" w14:textId="77777777" w:rsidR="00BD1ADA" w:rsidRDefault="00BD1ADA" w:rsidP="00BD1AD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gibt es Neues in den Einrichtungen?</w:t>
      </w:r>
    </w:p>
    <w:p w14:paraId="4D34655D" w14:textId="77777777" w:rsidR="00775C41" w:rsidRPr="00764197" w:rsidRDefault="00775C41" w:rsidP="00764197">
      <w:pPr>
        <w:spacing w:after="0" w:line="240" w:lineRule="auto"/>
        <w:ind w:left="708"/>
        <w:rPr>
          <w:rFonts w:ascii="Arial" w:hAnsi="Arial" w:cs="Arial"/>
        </w:rPr>
      </w:pPr>
    </w:p>
    <w:p w14:paraId="6E2174DA" w14:textId="77777777" w:rsidR="00775C41" w:rsidRDefault="00775C41" w:rsidP="00A520E0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14:paraId="148CC7C2" w14:textId="77777777" w:rsidR="00A520E0" w:rsidRDefault="002E06EF" w:rsidP="00A520E0">
      <w:pPr>
        <w:pStyle w:val="Listenabsatz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r w:rsidR="00A520E0">
        <w:rPr>
          <w:rFonts w:ascii="Arial" w:hAnsi="Arial" w:cs="Arial"/>
        </w:rPr>
        <w:t xml:space="preserve">Dr. </w:t>
      </w:r>
      <w:proofErr w:type="spellStart"/>
      <w:r w:rsidR="00A520E0">
        <w:rPr>
          <w:rFonts w:ascii="Arial" w:hAnsi="Arial" w:cs="Arial"/>
        </w:rPr>
        <w:t>Klimitz</w:t>
      </w:r>
      <w:proofErr w:type="spellEnd"/>
      <w:r w:rsidR="00A520E0">
        <w:rPr>
          <w:rFonts w:ascii="Arial" w:hAnsi="Arial" w:cs="Arial"/>
        </w:rPr>
        <w:t xml:space="preserve"> (Ernst von Bergmann Klinikum) informiert über die Forschungsreihe „Ida“</w:t>
      </w:r>
      <w:r w:rsidR="009D0555">
        <w:rPr>
          <w:rFonts w:ascii="Arial" w:hAnsi="Arial" w:cs="Arial"/>
        </w:rPr>
        <w:t xml:space="preserve"> </w:t>
      </w:r>
      <w:r w:rsidR="00A520E0">
        <w:rPr>
          <w:rFonts w:ascii="Arial" w:hAnsi="Arial" w:cs="Arial"/>
        </w:rPr>
        <w:t>(interdisziplinäre demenzsensible Akutversorgung)</w:t>
      </w:r>
    </w:p>
    <w:p w14:paraId="77D81AFD" w14:textId="77777777" w:rsidR="00A520E0" w:rsidRDefault="00A520E0" w:rsidP="00A520E0">
      <w:pPr>
        <w:spacing w:after="0" w:line="240" w:lineRule="auto"/>
        <w:ind w:left="1068"/>
        <w:rPr>
          <w:rFonts w:ascii="Arial" w:hAnsi="Arial" w:cs="Arial"/>
        </w:rPr>
      </w:pPr>
    </w:p>
    <w:p w14:paraId="389060FC" w14:textId="77777777" w:rsidR="009D0555" w:rsidRDefault="009D0555" w:rsidP="00A520E0">
      <w:pPr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Frau Dr. Witzsche (Akademie 2. Lebenshälfte) informiert über den Weiterbildungstag am 5. Juni 2020 vor dem Bildungsforum</w:t>
      </w:r>
    </w:p>
    <w:p w14:paraId="15E56DCE" w14:textId="77777777" w:rsidR="009D0555" w:rsidRDefault="009D0555" w:rsidP="00A520E0">
      <w:pPr>
        <w:spacing w:after="0" w:line="240" w:lineRule="auto"/>
        <w:ind w:left="1068"/>
        <w:rPr>
          <w:rFonts w:ascii="Arial" w:hAnsi="Arial" w:cs="Arial"/>
        </w:rPr>
      </w:pPr>
    </w:p>
    <w:p w14:paraId="1DB22B8A" w14:textId="77777777" w:rsidR="009D0555" w:rsidRDefault="009D0555" w:rsidP="00A520E0">
      <w:pPr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Herr Urban (LAFIM) berichtet über das Angebot des gedeckten Tisches </w:t>
      </w:r>
      <w:r w:rsidR="00775C41">
        <w:rPr>
          <w:rFonts w:ascii="Arial" w:hAnsi="Arial" w:cs="Arial"/>
        </w:rPr>
        <w:t>(14.03./15.03</w:t>
      </w:r>
      <w:r w:rsidR="00804B2C">
        <w:rPr>
          <w:rFonts w:ascii="Arial" w:hAnsi="Arial" w:cs="Arial"/>
        </w:rPr>
        <w:t xml:space="preserve"> in der Nikolaiki</w:t>
      </w:r>
      <w:r w:rsidR="003F1F88">
        <w:rPr>
          <w:rFonts w:ascii="Arial" w:hAnsi="Arial" w:cs="Arial"/>
        </w:rPr>
        <w:t>r</w:t>
      </w:r>
      <w:r w:rsidR="00804B2C">
        <w:rPr>
          <w:rFonts w:ascii="Arial" w:hAnsi="Arial" w:cs="Arial"/>
        </w:rPr>
        <w:t>che</w:t>
      </w:r>
      <w:r w:rsidR="00775C4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und bittet um Unterstützung in Form von Sachspenden</w:t>
      </w:r>
    </w:p>
    <w:p w14:paraId="573D0D58" w14:textId="77777777" w:rsidR="009D0555" w:rsidRPr="009D0555" w:rsidRDefault="009D0555" w:rsidP="009D0555">
      <w:pPr>
        <w:spacing w:beforeAutospacing="1" w:after="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</w:rPr>
        <w:t>Frau Brockmeier (Pflegestützpunkt Potsdam) informiert über die Wanderausstellung</w:t>
      </w:r>
      <w:r w:rsidR="002E06EF">
        <w:rPr>
          <w:rFonts w:ascii="Arial" w:hAnsi="Arial" w:cs="Arial"/>
        </w:rPr>
        <w:t xml:space="preserve"> im Pflegestützpunkt Potsdam</w:t>
      </w:r>
      <w:r>
        <w:rPr>
          <w:rFonts w:ascii="Arial" w:hAnsi="Arial" w:cs="Arial"/>
        </w:rPr>
        <w:t xml:space="preserve"> </w:t>
      </w:r>
      <w:r w:rsidR="002E06EF">
        <w:rPr>
          <w:rFonts w:ascii="Arial" w:hAnsi="Arial" w:cs="Arial"/>
        </w:rPr>
        <w:t>„</w:t>
      </w:r>
      <w:r>
        <w:rPr>
          <w:rFonts w:ascii="Arial" w:hAnsi="Arial" w:cs="Arial"/>
        </w:rPr>
        <w:t>Altern(n) in Brandenburg – Wie leben hochaltrige Menschen 90+ in Brandenburg?“</w:t>
      </w:r>
    </w:p>
    <w:p w14:paraId="5C35DC5B" w14:textId="77777777" w:rsidR="009D0555" w:rsidRDefault="002E06EF" w:rsidP="00A520E0">
      <w:pPr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FAPIQ</w:t>
      </w:r>
      <w:r w:rsidR="00EE33F0">
        <w:rPr>
          <w:rFonts w:ascii="Arial" w:hAnsi="Arial" w:cs="Arial"/>
        </w:rPr>
        <w:t xml:space="preserve"> </w:t>
      </w:r>
      <w:commentRangeStart w:id="6"/>
      <w:r w:rsidR="00EE33F0">
        <w:rPr>
          <w:rFonts w:ascii="Arial" w:hAnsi="Arial" w:cs="Arial"/>
        </w:rPr>
        <w:t>berichtet über eine</w:t>
      </w:r>
      <w:r w:rsidR="00CF453F">
        <w:rPr>
          <w:rFonts w:ascii="Arial" w:hAnsi="Arial" w:cs="Arial"/>
        </w:rPr>
        <w:t>n</w:t>
      </w:r>
      <w:r w:rsidR="00EE33F0">
        <w:rPr>
          <w:rFonts w:ascii="Arial" w:hAnsi="Arial" w:cs="Arial"/>
        </w:rPr>
        <w:t xml:space="preserve"> Förderaufruf zum Thema Quartiersentwicklung. Zwischen 500 und 5.000 Euro können vergeben werden</w:t>
      </w:r>
      <w:commentRangeEnd w:id="6"/>
      <w:r>
        <w:rPr>
          <w:rStyle w:val="Kommentarzeichen"/>
        </w:rPr>
        <w:commentReference w:id="6"/>
      </w:r>
      <w:r w:rsidR="00EE33F0">
        <w:rPr>
          <w:rFonts w:ascii="Arial" w:hAnsi="Arial" w:cs="Arial"/>
        </w:rPr>
        <w:t>.</w:t>
      </w:r>
    </w:p>
    <w:p w14:paraId="195384C6" w14:textId="77777777" w:rsidR="009D0555" w:rsidRPr="00A520E0" w:rsidRDefault="009D0555" w:rsidP="00A520E0">
      <w:pPr>
        <w:spacing w:after="0" w:line="240" w:lineRule="auto"/>
        <w:ind w:left="1068"/>
        <w:rPr>
          <w:rFonts w:ascii="Arial" w:hAnsi="Arial" w:cs="Arial"/>
        </w:rPr>
      </w:pPr>
    </w:p>
    <w:p w14:paraId="3419611E" w14:textId="77777777" w:rsidR="00BD1ADA" w:rsidRDefault="00BD1ADA" w:rsidP="00A520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Stammtisch als offenes Angebot der informellen Vernetzung</w:t>
      </w:r>
    </w:p>
    <w:p w14:paraId="4CAF96C9" w14:textId="77777777" w:rsidR="00A520E0" w:rsidRDefault="00A520E0" w:rsidP="00A520E0">
      <w:pPr>
        <w:spacing w:after="0" w:line="240" w:lineRule="auto"/>
        <w:ind w:left="708" w:firstLine="360"/>
        <w:rPr>
          <w:rFonts w:ascii="Arial" w:hAnsi="Arial" w:cs="Arial"/>
        </w:rPr>
      </w:pPr>
      <w:r>
        <w:rPr>
          <w:rFonts w:ascii="Arial" w:hAnsi="Arial" w:cs="Arial"/>
        </w:rPr>
        <w:t>fin</w:t>
      </w:r>
      <w:r w:rsidRPr="00A520E0">
        <w:rPr>
          <w:rFonts w:ascii="Arial" w:hAnsi="Arial" w:cs="Arial"/>
        </w:rPr>
        <w:t xml:space="preserve">det am 5. März 2020 in der Zeit von 17-19 Uhr in der Anni-von-Gottberg-Str. 7/9 </w:t>
      </w:r>
    </w:p>
    <w:p w14:paraId="07388386" w14:textId="77777777" w:rsidR="00A520E0" w:rsidRPr="00A520E0" w:rsidRDefault="00A520E0" w:rsidP="00A520E0">
      <w:pPr>
        <w:spacing w:after="0" w:line="240" w:lineRule="auto"/>
        <w:ind w:left="708" w:firstLine="360"/>
        <w:rPr>
          <w:rFonts w:ascii="Arial" w:hAnsi="Arial" w:cs="Arial"/>
        </w:rPr>
      </w:pPr>
      <w:r w:rsidRPr="00A520E0">
        <w:rPr>
          <w:rFonts w:ascii="Arial" w:hAnsi="Arial" w:cs="Arial"/>
        </w:rPr>
        <w:t>statt</w:t>
      </w:r>
    </w:p>
    <w:sectPr w:rsidR="00A520E0" w:rsidRPr="00A52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umberger, Matthias" w:date="2020-02-10T11:30:00Z" w:initials="GM">
    <w:p w14:paraId="778A3321" w14:textId="77777777" w:rsidR="004A59B9" w:rsidRDefault="004A59B9">
      <w:pPr>
        <w:pStyle w:val="Kommentartext"/>
      </w:pPr>
      <w:r>
        <w:rPr>
          <w:rStyle w:val="Kommentarzeichen"/>
        </w:rPr>
        <w:annotationRef/>
      </w:r>
      <w:r>
        <w:t>War es nicht sogar eine Gegenstimme?</w:t>
      </w:r>
    </w:p>
  </w:comment>
  <w:comment w:id="2" w:author="Siegert, Katja" w:date="2020-02-26T09:53:00Z" w:initials="SK">
    <w:p w14:paraId="0BD8602B" w14:textId="77777777" w:rsidR="002E06EF" w:rsidRDefault="002E06EF">
      <w:pPr>
        <w:pStyle w:val="Kommentartext"/>
      </w:pPr>
      <w:r>
        <w:rPr>
          <w:rStyle w:val="Kommentarzeichen"/>
        </w:rPr>
        <w:annotationRef/>
      </w:r>
      <w:r>
        <w:t>Eventuell auch auf der Internetseite des Netzwerkes online stellen?</w:t>
      </w:r>
    </w:p>
  </w:comment>
  <w:comment w:id="3" w:author="Siegert, Katja" w:date="2020-02-07T10:45:00Z" w:initials="SK">
    <w:p w14:paraId="06EE09BF" w14:textId="77777777" w:rsidR="007B46E0" w:rsidRDefault="007B46E0">
      <w:pPr>
        <w:pStyle w:val="Kommentartext"/>
      </w:pPr>
      <w:r>
        <w:rPr>
          <w:rStyle w:val="Kommentarzeichen"/>
        </w:rPr>
        <w:annotationRef/>
      </w:r>
      <w:r>
        <w:t>Frau Bremer – ergänzen Sie bitte die Namen der Beiden - danke</w:t>
      </w:r>
    </w:p>
  </w:comment>
  <w:comment w:id="4" w:author="Siegert, Katja" w:date="2020-02-26T09:57:00Z" w:initials="SK">
    <w:p w14:paraId="74F899BC" w14:textId="77777777" w:rsidR="002E06EF" w:rsidRDefault="002E06EF">
      <w:pPr>
        <w:pStyle w:val="Kommentartext"/>
      </w:pPr>
      <w:r>
        <w:rPr>
          <w:rStyle w:val="Kommentarzeichen"/>
        </w:rPr>
        <w:annotationRef/>
      </w:r>
      <w:r>
        <w:t xml:space="preserve">Anmerkung bzw. Frage von Frau Kitzmann: Kann das Netzwerk einzelne Träger unterstützen? Wahrung der Neutralität? </w:t>
      </w:r>
    </w:p>
  </w:comment>
  <w:comment w:id="5" w:author="Siegert, Katja" w:date="2020-02-26T09:57:00Z" w:initials="SK">
    <w:p w14:paraId="002EA7BA" w14:textId="77777777" w:rsidR="002E06EF" w:rsidRDefault="002E06EF">
      <w:pPr>
        <w:pStyle w:val="Kommentartext"/>
      </w:pPr>
      <w:r>
        <w:rPr>
          <w:rStyle w:val="Kommentarzeichen"/>
        </w:rPr>
        <w:annotationRef/>
      </w:r>
      <w:r>
        <w:t>Anmerkung bzw. Frage von Frau Kitzmann: Auf welcher Grundlage ist diese Kooperation entstanden?</w:t>
      </w:r>
    </w:p>
  </w:comment>
  <w:comment w:id="6" w:author="Siegert, Katja" w:date="2020-02-26T10:00:00Z" w:initials="SK">
    <w:p w14:paraId="18E549BD" w14:textId="77777777" w:rsidR="002E06EF" w:rsidRDefault="002E06EF">
      <w:pPr>
        <w:pStyle w:val="Kommentartext"/>
      </w:pPr>
      <w:r>
        <w:rPr>
          <w:rStyle w:val="Kommentarzeichen"/>
        </w:rPr>
        <w:annotationRef/>
      </w:r>
      <w:r>
        <w:t>Gibt es hierfür eventuell einen Link, um sich zu informieren?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8A3321" w15:done="0"/>
  <w15:commentEx w15:paraId="0BD8602B" w15:done="0"/>
  <w15:commentEx w15:paraId="06EE09BF" w15:done="0"/>
  <w15:commentEx w15:paraId="74F899BC" w15:done="0"/>
  <w15:commentEx w15:paraId="002EA7BA" w15:done="0"/>
  <w15:commentEx w15:paraId="18E549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6F74A" w16cid:durableId="21E687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D7"/>
    <w:multiLevelType w:val="hybridMultilevel"/>
    <w:tmpl w:val="2B34F6CA"/>
    <w:lvl w:ilvl="0" w:tplc="8578ECC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546E"/>
    <w:multiLevelType w:val="hybridMultilevel"/>
    <w:tmpl w:val="1BF84D02"/>
    <w:lvl w:ilvl="0" w:tplc="F4945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91171"/>
    <w:multiLevelType w:val="hybridMultilevel"/>
    <w:tmpl w:val="559EE160"/>
    <w:lvl w:ilvl="0" w:tplc="2B66329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E162564"/>
    <w:multiLevelType w:val="hybridMultilevel"/>
    <w:tmpl w:val="CEECCF60"/>
    <w:lvl w:ilvl="0" w:tplc="D070DF0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E8E002A"/>
    <w:multiLevelType w:val="hybridMultilevel"/>
    <w:tmpl w:val="FDB24246"/>
    <w:lvl w:ilvl="0" w:tplc="73A283F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964E4C"/>
    <w:multiLevelType w:val="hybridMultilevel"/>
    <w:tmpl w:val="BC7EC836"/>
    <w:lvl w:ilvl="0" w:tplc="6BFC12A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014CCC"/>
    <w:multiLevelType w:val="multilevel"/>
    <w:tmpl w:val="C17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3348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mberger, Matthias">
    <w15:presenceInfo w15:providerId="None" w15:userId="Gumberger, Matthias"/>
  </w15:person>
  <w15:person w15:author="Siegert, Katja">
    <w15:presenceInfo w15:providerId="None" w15:userId="Siegert, Kat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6"/>
    <w:rsid w:val="00026502"/>
    <w:rsid w:val="00055B55"/>
    <w:rsid w:val="00064215"/>
    <w:rsid w:val="000D4DB1"/>
    <w:rsid w:val="000F3BC9"/>
    <w:rsid w:val="0012259F"/>
    <w:rsid w:val="001C5919"/>
    <w:rsid w:val="001F3EAE"/>
    <w:rsid w:val="002256AF"/>
    <w:rsid w:val="00267EA3"/>
    <w:rsid w:val="002E06EF"/>
    <w:rsid w:val="003F1364"/>
    <w:rsid w:val="003F1F88"/>
    <w:rsid w:val="004523CC"/>
    <w:rsid w:val="004A59B9"/>
    <w:rsid w:val="005A6CF6"/>
    <w:rsid w:val="005B0E23"/>
    <w:rsid w:val="005F3008"/>
    <w:rsid w:val="00604BEF"/>
    <w:rsid w:val="00644EDC"/>
    <w:rsid w:val="00661998"/>
    <w:rsid w:val="00675097"/>
    <w:rsid w:val="00682CD7"/>
    <w:rsid w:val="007209D9"/>
    <w:rsid w:val="007237B0"/>
    <w:rsid w:val="00740B74"/>
    <w:rsid w:val="0075600C"/>
    <w:rsid w:val="00764197"/>
    <w:rsid w:val="00775C41"/>
    <w:rsid w:val="007B46E0"/>
    <w:rsid w:val="007C3FA8"/>
    <w:rsid w:val="00804B2C"/>
    <w:rsid w:val="0084201F"/>
    <w:rsid w:val="00857A67"/>
    <w:rsid w:val="00901286"/>
    <w:rsid w:val="009D0555"/>
    <w:rsid w:val="009F5478"/>
    <w:rsid w:val="00A14650"/>
    <w:rsid w:val="00A366B3"/>
    <w:rsid w:val="00A520E0"/>
    <w:rsid w:val="00A55DAA"/>
    <w:rsid w:val="00A83731"/>
    <w:rsid w:val="00AE758C"/>
    <w:rsid w:val="00BD1ADA"/>
    <w:rsid w:val="00BD4300"/>
    <w:rsid w:val="00C03FC3"/>
    <w:rsid w:val="00C15DD2"/>
    <w:rsid w:val="00C2711E"/>
    <w:rsid w:val="00CF453F"/>
    <w:rsid w:val="00D93E90"/>
    <w:rsid w:val="00E42CD4"/>
    <w:rsid w:val="00EA7939"/>
    <w:rsid w:val="00EB3649"/>
    <w:rsid w:val="00EE29FD"/>
    <w:rsid w:val="00EE33F0"/>
    <w:rsid w:val="00F31517"/>
    <w:rsid w:val="00FB60D6"/>
    <w:rsid w:val="00FD05EE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E0B0"/>
  <w15:chartTrackingRefBased/>
  <w15:docId w15:val="{90D63CBD-D161-46D7-9DD9-D09297D8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0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1A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4B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B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B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4B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4B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B364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36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5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efault">
    <w:name w:val="Default"/>
    <w:rsid w:val="00644E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aresolutions.com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piq-brandenburg.de/alltagsunterstuetzende-angebo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F332-8975-4F73-9985-7A0682E9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Siegert</dc:creator>
  <cp:keywords/>
  <dc:description/>
  <cp:lastModifiedBy>netzwerk</cp:lastModifiedBy>
  <cp:revision>2</cp:revision>
  <dcterms:created xsi:type="dcterms:W3CDTF">2020-02-27T22:29:00Z</dcterms:created>
  <dcterms:modified xsi:type="dcterms:W3CDTF">2020-02-27T22:29:00Z</dcterms:modified>
</cp:coreProperties>
</file>